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rFonts w:hint="eastAsia"/>
          <w:kern w:val="2"/>
          <w:highlight w:val="none"/>
        </w:rPr>
      </w:pPr>
      <w:bookmarkStart w:id="0" w:name="_Toc67627991"/>
    </w:p>
    <w:p>
      <w:pPr>
        <w:spacing w:line="360" w:lineRule="auto"/>
        <w:jc w:val="center"/>
        <w:rPr>
          <w:rFonts w:hint="default"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陈3井、陈4井、陈5井老腔改造项目井场围挡建设施工</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8"/>
        <w:ind w:left="0" w:leftChars="0" w:firstLine="0" w:firstLineChars="0"/>
        <w:rPr>
          <w:rFonts w:ascii="宋体" w:hAnsi="宋体"/>
          <w:sz w:val="32"/>
          <w:highlight w:val="none"/>
        </w:rPr>
      </w:pPr>
    </w:p>
    <w:p>
      <w:pPr>
        <w:pStyle w:val="8"/>
        <w:ind w:left="0" w:leftChars="0" w:firstLine="0" w:firstLineChars="0"/>
        <w:rPr>
          <w:rFonts w:ascii="宋体" w:hAnsi="宋体"/>
          <w:sz w:val="32"/>
          <w:highlight w:val="none"/>
        </w:rPr>
      </w:pPr>
    </w:p>
    <w:p>
      <w:pPr>
        <w:pStyle w:val="8"/>
        <w:ind w:left="0" w:leftChars="0" w:firstLine="0" w:firstLineChars="0"/>
        <w:rPr>
          <w:rFonts w:ascii="宋体" w:hAnsi="宋体"/>
          <w:sz w:val="32"/>
          <w:highlight w:val="none"/>
        </w:rPr>
      </w:pPr>
    </w:p>
    <w:p>
      <w:pPr>
        <w:pStyle w:val="9"/>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hint="eastAsia" w:ascii="宋体" w:hAnsi="宋体" w:eastAsia="宋体"/>
          <w:b/>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五</w:t>
      </w:r>
      <w:r>
        <w:rPr>
          <w:rFonts w:hint="eastAsia" w:ascii="黑体" w:hAnsi="黑体" w:eastAsia="黑体" w:cs="黑体"/>
          <w:b/>
          <w:sz w:val="32"/>
          <w:highlight w:val="none"/>
        </w:rPr>
        <w:t>月</w:t>
      </w:r>
    </w:p>
    <w:bookmarkEnd w:id="0"/>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bookmarkStart w:id="1" w:name="_Toc15093"/>
      <w:bookmarkStart w:id="2" w:name="_Toc20708"/>
      <w:r>
        <w:rPr>
          <w:rFonts w:hint="eastAsia" w:ascii="方正小标宋简体" w:hAnsi="仿宋_GB2312" w:eastAsia="方正小标宋简体"/>
          <w:b w:val="0"/>
          <w:bCs/>
          <w:color w:val="000000"/>
          <w:szCs w:val="44"/>
          <w:highlight w:val="none"/>
          <w:lang w:val="en-US" w:eastAsia="zh-CN"/>
        </w:rPr>
        <w:t>第一章 陈3井、陈4井、陈5井老腔改造项目井场</w:t>
      </w:r>
      <w:bookmarkStart w:id="3" w:name="_Toc8924"/>
      <w:bookmarkStart w:id="4" w:name="_Toc24572"/>
      <w:r>
        <w:rPr>
          <w:rFonts w:hint="eastAsia" w:ascii="方正小标宋简体" w:hAnsi="仿宋_GB2312" w:eastAsia="方正小标宋简体"/>
          <w:b w:val="0"/>
          <w:bCs/>
          <w:color w:val="000000"/>
          <w:szCs w:val="44"/>
          <w:highlight w:val="none"/>
          <w:lang w:val="en-US" w:eastAsia="zh-CN"/>
        </w:rPr>
        <w:t>围挡建设施工比选采购</w:t>
      </w:r>
      <w:r>
        <w:rPr>
          <w:rFonts w:hint="eastAsia" w:ascii="方正小标宋简体" w:hAnsi="仿宋_GB2312" w:eastAsia="方正小标宋简体"/>
          <w:b w:val="0"/>
          <w:bCs/>
          <w:color w:val="000000"/>
          <w:szCs w:val="44"/>
          <w:highlight w:val="none"/>
        </w:rPr>
        <w:t>公告</w:t>
      </w:r>
      <w:bookmarkEnd w:id="1"/>
      <w:bookmarkEnd w:id="2"/>
      <w:bookmarkEnd w:id="3"/>
      <w:bookmarkEnd w:id="4"/>
    </w:p>
    <w:p>
      <w:pPr>
        <w:jc w:val="center"/>
        <w:rPr>
          <w:highlight w:val="none"/>
        </w:rPr>
      </w:pP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陈3井、陈4井、陈5井老腔改造项目井场围挡建设施工已具备采购条件，采购人为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，现对陈3井、陈4井、陈5井老腔改造项目井场围挡建设施工采取公开比选，</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snapToGrid w:val="0"/>
          <w:kern w:val="2"/>
          <w:sz w:val="32"/>
          <w:szCs w:val="32"/>
          <w:highlight w:val="none"/>
          <w:lang w:val="en-US" w:eastAsia="zh-CN" w:bidi="ar-SA"/>
        </w:rPr>
        <w:t>陈3井、陈4井、陈5井老腔改造项目井场围挡建设施工</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金坛区直溪镇</w:t>
      </w:r>
      <w:r>
        <w:rPr>
          <w:rFonts w:hint="eastAsia" w:ascii="仿宋_GB2312" w:hAnsi="宋体" w:eastAsia="仿宋_GB2312"/>
          <w:snapToGrid w:val="0"/>
          <w:kern w:val="2"/>
          <w:sz w:val="32"/>
          <w:szCs w:val="32"/>
          <w:highlight w:val="none"/>
          <w:lang w:eastAsia="zh-CN"/>
        </w:rPr>
        <w:t>。</w:t>
      </w:r>
    </w:p>
    <w:p>
      <w:pPr>
        <w:pStyle w:val="6"/>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3.服务期限：从合同签订之日起至井场围挡建设验收合格</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4.质量要求：符合甲方要求</w:t>
      </w:r>
      <w:r>
        <w:rPr>
          <w:rFonts w:hint="eastAsia" w:ascii="仿宋_GB2312" w:hAnsi="宋体" w:eastAsia="仿宋_GB2312"/>
          <w:snapToGrid w:val="0"/>
          <w:kern w:val="2"/>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5.建设范围：3个场区，陈3老井、陈4老井、6口井新井场（包括井场、水罐、箱变围挡搭建及泥浆材料房的基础浇筑）</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.中标通知方式：书面通知中标人。</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评标办法为</w:t>
      </w:r>
      <w:r>
        <w:rPr>
          <w:rFonts w:hint="eastAsia" w:ascii="仿宋_GB2312" w:hAnsi="宋体" w:eastAsia="仿宋_GB2312"/>
          <w:snapToGrid w:val="0"/>
          <w:kern w:val="2"/>
          <w:sz w:val="32"/>
          <w:szCs w:val="32"/>
          <w:highlight w:val="none"/>
          <w:lang w:val="en-US" w:eastAsia="zh-CN"/>
        </w:rPr>
        <w:t>合理最低价中标</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具有独立法人营业执照等证明文件</w:t>
      </w:r>
      <w:r>
        <w:rPr>
          <w:rFonts w:hint="eastAsia" w:ascii="仿宋_GB2312" w:hAnsi="宋体" w:eastAsia="仿宋_GB2312" w:cs="Times New Roman"/>
          <w:snapToGrid w:val="0"/>
          <w:kern w:val="2"/>
          <w:sz w:val="32"/>
          <w:szCs w:val="32"/>
          <w:highlight w:val="none"/>
          <w:lang w:val="en-US" w:eastAsia="zh-CN" w:bidi="ar-SA"/>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2.信誉要求：</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2.1投标人未被“国家企业信用信息公示系统”网站（www.gsxt.gov.cn）列入严重违法失信企业名单。</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HYPERLINK"http://www.qianlima.com/downloads/agent.jsp?req=PEOBBMOEBKNCNBEIGLHNMECOBBBNFJILJLLPIPCEMKKLNOFKEPFJEOEEPEJKEFCMHLICNPHFOBMLAMMHMEOBMACAGEIJHBIF"</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.3承诺202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4"/>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3.</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4"/>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4.</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具有投资参股关系的关联企业，或具有直接管理或被管理关系的母子公司，或同一母公司的子公司，或法定代表人为同一人的两个及两个以上法人不得同时参与投标。</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none"/>
        </w:rPr>
        <w:t>（http://www.smdksd.com/）发布。</w:t>
      </w:r>
    </w:p>
    <w:p>
      <w:pPr>
        <w:pStyle w:val="20"/>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.凡有意参加投标者，请于202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下</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15</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，将投标材料邮寄或者人工送达的方式，送至</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.开标：202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15</w:t>
      </w:r>
      <w:r>
        <w:rPr>
          <w:rFonts w:hint="eastAsia" w:ascii="仿宋_GB2312" w:hAnsi="宋体" w:eastAsia="仿宋_GB2312"/>
          <w:sz w:val="32"/>
          <w:szCs w:val="32"/>
          <w:highlight w:val="none"/>
        </w:rPr>
        <w:t>:00时(北京时间)在</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会议室开标。</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宋体" w:eastAsia="仿宋_GB2312"/>
          <w:sz w:val="32"/>
          <w:szCs w:val="32"/>
          <w:highlight w:val="none"/>
          <w:lang w:val="en-US" w:eastAsia="zh-CN"/>
        </w:rPr>
        <w:t>江苏省常州市天宁区和电路10号三楼</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：江苏长江地质勘查院</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宋体" w:eastAsia="仿宋_GB2312"/>
          <w:sz w:val="32"/>
          <w:szCs w:val="32"/>
          <w:highlight w:val="none"/>
          <w:lang w:val="en-US" w:eastAsia="zh-CN"/>
        </w:rPr>
        <w:t>江苏省常州市天宁区和电路10号</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联系人：</w:t>
      </w:r>
      <w:r>
        <w:rPr>
          <w:rFonts w:hint="eastAsia" w:ascii="仿宋_GB2312" w:hAnsi="宋体" w:eastAsia="仿宋_GB2312"/>
          <w:sz w:val="32"/>
          <w:szCs w:val="32"/>
          <w:highlight w:val="none"/>
          <w:lang w:val="en-US" w:eastAsia="zh-CN"/>
        </w:rPr>
        <w:t xml:space="preserve">乔辰生                </w:t>
      </w:r>
      <w:r>
        <w:rPr>
          <w:rFonts w:hint="eastAsia" w:ascii="仿宋_GB2312" w:hAnsi="宋体" w:eastAsia="仿宋_GB2312"/>
          <w:sz w:val="32"/>
          <w:szCs w:val="32"/>
          <w:highlight w:val="none"/>
        </w:rPr>
        <w:t>电话：</w:t>
      </w:r>
      <w:r>
        <w:rPr>
          <w:rFonts w:hint="eastAsia" w:ascii="仿宋_GB2312" w:hAnsi="宋体" w:eastAsia="仿宋_GB2312"/>
          <w:sz w:val="32"/>
          <w:szCs w:val="32"/>
          <w:highlight w:val="none"/>
          <w:lang w:val="en-US" w:eastAsia="zh-CN"/>
        </w:rPr>
        <w:t>13584378541</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项目联系人：宋延超            电话：18694968858</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20"/>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仿宋_GB2312" w:eastAsia="仿宋_GB2312" w:cs="仿宋_GB2312"/>
          <w:snapToGrid/>
          <w:color w:val="auto"/>
          <w:kern w:val="0"/>
          <w:sz w:val="32"/>
          <w:szCs w:val="32"/>
          <w:highlight w:val="none"/>
          <w:lang w:val="en-US" w:eastAsia="zh-CN" w:bidi="ar-SA"/>
        </w:rPr>
      </w:pPr>
      <w:r>
        <w:rPr>
          <w:rFonts w:hint="eastAsia" w:ascii="仿宋_GB2312" w:hAnsi="仿宋_GB2312" w:eastAsia="仿宋_GB2312" w:cs="仿宋_GB2312"/>
          <w:snapToGrid/>
          <w:color w:val="auto"/>
          <w:kern w:val="0"/>
          <w:sz w:val="32"/>
          <w:szCs w:val="32"/>
          <w:highlight w:val="none"/>
          <w:lang w:val="en-US" w:eastAsia="zh-CN" w:bidi="ar-SA"/>
        </w:rPr>
        <w:t>纪检审计部                     电话：15205180066</w:t>
      </w:r>
    </w:p>
    <w:p>
      <w:pPr>
        <w:pStyle w:val="1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textAlignment w:val="auto"/>
        <w:rPr>
          <w:rFonts w:hint="eastAsia"/>
          <w:highlight w:val="none"/>
        </w:rPr>
      </w:pP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11379"/>
      <w:bookmarkStart w:id="6" w:name="_Toc97794043"/>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w:t>
      </w:r>
      <w:r>
        <w:rPr>
          <w:rFonts w:hint="eastAsia" w:ascii="仿宋_GB2312" w:hAnsi="宋体" w:eastAsia="仿宋_GB2312"/>
          <w:sz w:val="32"/>
          <w:szCs w:val="32"/>
          <w:highlight w:val="none"/>
          <w:lang w:val="en-US" w:eastAsia="zh-CN"/>
        </w:rPr>
        <w:t>单</w:t>
      </w:r>
      <w:r>
        <w:rPr>
          <w:rFonts w:hint="eastAsia" w:ascii="仿宋_GB2312" w:hAnsi="宋体" w:eastAsia="仿宋_GB2312"/>
          <w:sz w:val="32"/>
          <w:szCs w:val="32"/>
          <w:highlight w:val="none"/>
        </w:rPr>
        <w:t>价，最高投标限价为</w:t>
      </w:r>
      <w:r>
        <w:rPr>
          <w:rFonts w:hint="eastAsia" w:ascii="仿宋_GB2312" w:hAnsi="宋体" w:eastAsia="仿宋_GB2312" w:cs="Times New Roman"/>
          <w:b w:val="0"/>
          <w:bCs w:val="0"/>
          <w:snapToGrid w:val="0"/>
          <w:kern w:val="2"/>
          <w:sz w:val="32"/>
          <w:szCs w:val="32"/>
          <w:highlight w:val="none"/>
          <w:lang w:val="en-US" w:eastAsia="zh-CN" w:bidi="ar-SA"/>
        </w:rPr>
        <w:t>12万</w:t>
      </w:r>
      <w:r>
        <w:rPr>
          <w:rFonts w:hint="eastAsia" w:ascii="仿宋_GB2312" w:hAnsi="宋体" w:eastAsia="仿宋_GB2312"/>
          <w:sz w:val="32"/>
          <w:szCs w:val="32"/>
          <w:highlight w:val="none"/>
        </w:rPr>
        <w:t xml:space="preserve">元，一旦中标，报价不予调整。                               </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3"/>
        <w:spacing w:before="0" w:after="0" w:line="660" w:lineRule="exact"/>
        <w:jc w:val="center"/>
        <w:rPr>
          <w:rFonts w:ascii="宋体" w:hAnsi="宋体"/>
          <w:highlight w:val="none"/>
        </w:rPr>
      </w:pPr>
      <w:r>
        <w:rPr>
          <w:rFonts w:ascii="宋体" w:hAnsi="宋体"/>
          <w:highlight w:val="none"/>
        </w:rPr>
        <w:br w:type="page"/>
      </w:r>
      <w:bookmarkStart w:id="9" w:name="_Toc161767419"/>
      <w:bookmarkStart w:id="10" w:name="_Toc135998992"/>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p>
    <w:bookmarkEnd w:id="9"/>
    <w:bookmarkEnd w:id="10"/>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1" w:name="_Toc414431079"/>
      <w:bookmarkStart w:id="12" w:name="_Toc28611"/>
      <w:bookmarkStart w:id="13" w:name="_Toc96584967"/>
      <w:bookmarkStart w:id="14" w:name="_Toc96585093"/>
      <w:bookmarkStart w:id="15" w:name="_Toc16449"/>
      <w:bookmarkStart w:id="16" w:name="_Toc135999006"/>
      <w:bookmarkStart w:id="17" w:name="_Toc161767428"/>
      <w:r>
        <w:rPr>
          <w:rFonts w:hint="eastAsia" w:ascii="方正小标宋简体" w:hAnsi="仿宋_GB2312" w:eastAsia="方正小标宋简体"/>
          <w:b w:val="0"/>
          <w:bCs/>
          <w:color w:val="000000"/>
          <w:szCs w:val="44"/>
          <w:highlight w:val="none"/>
          <w:lang w:val="en-US" w:eastAsia="zh-CN"/>
        </w:rPr>
        <w:t>第三章 合同模板</w:t>
      </w:r>
    </w:p>
    <w:p>
      <w:pPr>
        <w:spacing w:line="360" w:lineRule="auto"/>
        <w:rPr>
          <w:rFonts w:ascii="宋体" w:hAnsi="宋体" w:eastAsia="宋体" w:cs="宋体"/>
          <w:b/>
          <w:bCs/>
          <w:spacing w:val="35"/>
          <w:sz w:val="24"/>
          <w:szCs w:val="24"/>
        </w:rPr>
      </w:pP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发包方：(甲方)江苏长江地质勘查院</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承包方：(乙方)</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按照《中华人民共和国民法典》,本着平等互利，遵照公平、公正、诚信的原则，经甲乙双方协商签订本合同。</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一、工程概况：</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1、项目名称：</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2、项目地点：</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3、项目期限：开工日期以甲方通知为准，施工工期  天。遇到人力不可抗因素，工期顺延，但不增加费用。</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二、权利和义务</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(一)甲方的权利和义务</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1、向乙方提供施工技术文件，作为协调工作。</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2、监督乙方进行测量放线。</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3、甲方有权力对围挡建设中的质量，随时监督和检查。</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(二)乙方的权利和义务</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1、严格按照甲方的设计及要求进行施工，自觉接受甲方的监督，确保施工质量，争创优良的工程。因工程质量不符合要求所造成的损失，均由乙方负责。</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2、做到文明施工、安全施工，对施工现场进行严格管理，严禁违章作业，施工过程中所发生的一切不安全事故均由乙方负责，甲方不承担任何责任。</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三、项目质量验收</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1、项目竣工后由甲方组织验收。</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2、严格按照设计及施工要求进行验收，必须达到施工要求。</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四、结算及开票：</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1、本工程为固定单价合同，现场施工结束后根据实际发生工作量进行结算。</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2、施工结束，验收合格后，乙方根据实际工程量开具  </w:t>
      </w:r>
      <w:r>
        <w:rPr>
          <w:rFonts w:hint="eastAsia" w:ascii="仿宋_GB2312" w:hAnsi="宋体" w:eastAsia="仿宋_GB2312" w:cs="Times New Roman"/>
          <w:kern w:val="2"/>
          <w:sz w:val="32"/>
          <w:szCs w:val="32"/>
          <w:highlight w:val="yellow"/>
          <w:lang w:val="en-US" w:eastAsia="zh-CN" w:bidi="ar-SA"/>
        </w:rPr>
        <w:t>%增值税专用发票后</w:t>
      </w:r>
      <w:r>
        <w:rPr>
          <w:rFonts w:hint="eastAsia" w:ascii="仿宋_GB2312" w:hAnsi="宋体" w:eastAsia="仿宋_GB2312" w:cs="Times New Roman"/>
          <w:kern w:val="2"/>
          <w:sz w:val="32"/>
          <w:szCs w:val="32"/>
          <w:highlight w:val="none"/>
          <w:lang w:val="en-US" w:eastAsia="zh-CN" w:bidi="ar-SA"/>
        </w:rPr>
        <w:t>，甲方在7天以内支付完所</w:t>
      </w:r>
      <w:bookmarkStart w:id="42" w:name="_GoBack"/>
      <w:bookmarkEnd w:id="42"/>
      <w:r>
        <w:rPr>
          <w:rFonts w:hint="eastAsia" w:ascii="仿宋_GB2312" w:hAnsi="宋体" w:eastAsia="仿宋_GB2312" w:cs="Times New Roman"/>
          <w:kern w:val="2"/>
          <w:sz w:val="32"/>
          <w:szCs w:val="32"/>
          <w:highlight w:val="none"/>
          <w:lang w:val="en-US" w:eastAsia="zh-CN" w:bidi="ar-SA"/>
        </w:rPr>
        <w:t>有费用。</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五、附则</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1、本合同一式两份。</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2、本合同经甲乙双方签字盖章后，方可生效。</w:t>
      </w:r>
    </w:p>
    <w:p>
      <w:pPr>
        <w:pStyle w:val="16"/>
        <w:rPr>
          <w:rFonts w:hint="eastAsia" w:ascii="仿宋_GB2312" w:hAnsi="宋体" w:eastAsia="仿宋_GB2312" w:cs="Times New Roman"/>
          <w:kern w:val="2"/>
          <w:sz w:val="32"/>
          <w:szCs w:val="32"/>
          <w:highlight w:val="none"/>
          <w:lang w:val="en-US" w:eastAsia="zh-CN" w:bidi="ar-SA"/>
        </w:rPr>
      </w:pPr>
    </w:p>
    <w:p>
      <w:pPr>
        <w:spacing w:line="440" w:lineRule="exact"/>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甲方（盖章）：                    乙方：</w:t>
      </w:r>
    </w:p>
    <w:p>
      <w:pPr>
        <w:spacing w:line="440" w:lineRule="exact"/>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委托代理人：                     委托代理人：</w:t>
      </w:r>
    </w:p>
    <w:p>
      <w:pPr>
        <w:spacing w:line="440" w:lineRule="exact"/>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账户名称:                        账户名称:</w:t>
      </w:r>
    </w:p>
    <w:p>
      <w:pPr>
        <w:spacing w:line="440" w:lineRule="exact"/>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账户号码:                        账户号码:</w:t>
      </w:r>
    </w:p>
    <w:p>
      <w:pPr>
        <w:pStyle w:val="16"/>
        <w:spacing w:line="440" w:lineRule="exact"/>
        <w:ind w:left="6240" w:hanging="8320" w:hangingChars="26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开户银行:                        开户银行:</w:t>
      </w:r>
    </w:p>
    <w:p>
      <w:pPr>
        <w:pStyle w:val="16"/>
        <w:spacing w:line="440" w:lineRule="exact"/>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年    月   日                     年     月    日</w:t>
      </w:r>
    </w:p>
    <w:p>
      <w:pPr>
        <w:spacing w:before="144" w:line="360" w:lineRule="auto"/>
        <w:ind w:right="10"/>
        <w:rPr>
          <w:rFonts w:ascii="宋体" w:hAnsi="宋体" w:eastAsia="宋体" w:cs="宋体"/>
          <w:sz w:val="18"/>
          <w:szCs w:val="18"/>
        </w:rPr>
      </w:pPr>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响应文件格式</w:t>
      </w:r>
      <w:bookmarkEnd w:id="11"/>
      <w:bookmarkEnd w:id="12"/>
      <w:bookmarkEnd w:id="13"/>
      <w:bookmarkEnd w:id="14"/>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0" w:name="_Toc256695438"/>
      <w:bookmarkStart w:id="21" w:name="_Toc256691562"/>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26" w:name="_Toc256691565"/>
      <w:bookmarkStart w:id="27"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9"/>
          <w:rFonts w:hint="eastAsia" w:ascii="宋体" w:hAnsi="宋体" w:cstheme="minorBidi"/>
          <w:b w:val="0"/>
          <w:highlight w:val="none"/>
          <w:lang w:val="en-US"/>
        </w:rPr>
      </w:pPr>
      <w:bookmarkStart w:id="28" w:name="_Toc96585094"/>
      <w:bookmarkStart w:id="29" w:name="_Toc96584968"/>
      <w:r>
        <w:rPr>
          <w:rStyle w:val="29"/>
          <w:rFonts w:hint="eastAsia" w:ascii="宋体" w:hAnsi="宋体" w:cstheme="minorBidi"/>
          <w:b w:val="0"/>
          <w:highlight w:val="none"/>
          <w:lang w:val="en-US"/>
        </w:rPr>
        <w:t>目  录</w:t>
      </w:r>
      <w:bookmarkEnd w:id="28"/>
      <w:bookmarkEnd w:id="29"/>
    </w:p>
    <w:p>
      <w:pPr>
        <w:numPr>
          <w:ilvl w:val="0"/>
          <w:numId w:val="1"/>
        </w:numPr>
        <w:spacing w:line="240" w:lineRule="atLeast"/>
        <w:rPr>
          <w:rFonts w:hint="eastAsia" w:ascii="宋体" w:hAnsi="宋体" w:eastAsia="宋体" w:cs="宋体"/>
          <w:sz w:val="32"/>
          <w:szCs w:val="32"/>
          <w:highlight w:val="none"/>
        </w:rPr>
      </w:pPr>
      <w:bookmarkStart w:id="30" w:name="_Toc256695462"/>
      <w:bookmarkStart w:id="31" w:name="_Toc256691586"/>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0"/>
      <w:bookmarkEnd w:id="31"/>
    </w:p>
    <w:p>
      <w:pPr>
        <w:numPr>
          <w:ilvl w:val="0"/>
          <w:numId w:val="1"/>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2" w:name="_Toc256691587"/>
      <w:bookmarkStart w:id="33" w:name="_Toc256695463"/>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2"/>
      <w:bookmarkEnd w:id="33"/>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34" w:name="_Toc256691588"/>
      <w:bookmarkStart w:id="35" w:name="_Toc256695464"/>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5"/>
      <w:bookmarkEnd w:id="34"/>
      <w:bookmarkEnd w:id="35"/>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9"/>
          <w:rFonts w:hint="eastAsia" w:ascii="宋体" w:hAnsi="宋体"/>
          <w:b w:val="0"/>
          <w:highlight w:val="none"/>
          <w:lang w:val="en-US"/>
        </w:rPr>
      </w:pPr>
      <w:r>
        <w:rPr>
          <w:rStyle w:val="29"/>
          <w:rFonts w:hint="eastAsia" w:ascii="宋体" w:hAnsi="宋体"/>
          <w:b w:val="0"/>
          <w:highlight w:val="none"/>
          <w:lang w:val="en-US"/>
        </w:rPr>
        <w:br w:type="page"/>
      </w:r>
    </w:p>
    <w:p>
      <w:pPr>
        <w:jc w:val="center"/>
        <w:rPr>
          <w:rStyle w:val="29"/>
          <w:rFonts w:ascii="宋体" w:hAnsi="宋体"/>
          <w:b w:val="0"/>
          <w:highlight w:val="none"/>
        </w:rPr>
      </w:pPr>
      <w:r>
        <w:rPr>
          <w:rStyle w:val="29"/>
          <w:rFonts w:hint="eastAsia" w:ascii="宋体" w:hAnsi="宋体"/>
          <w:b w:val="0"/>
          <w:highlight w:val="none"/>
          <w:lang w:val="en-US"/>
        </w:rPr>
        <w:t>一、</w:t>
      </w:r>
      <w:r>
        <w:rPr>
          <w:rStyle w:val="29"/>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9"/>
        <w:spacing w:line="530" w:lineRule="exact"/>
        <w:rPr>
          <w:rFonts w:hint="eastAsia"/>
          <w:sz w:val="32"/>
          <w:szCs w:val="32"/>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rPr>
          <w:highlight w:val="none"/>
        </w:rPr>
      </w:pPr>
    </w:p>
    <w:p>
      <w:pPr>
        <w:pStyle w:val="8"/>
        <w:rPr>
          <w:highlight w:val="none"/>
        </w:rPr>
      </w:pPr>
    </w:p>
    <w:p>
      <w:pPr>
        <w:pStyle w:val="8"/>
        <w:rPr>
          <w:highlight w:val="none"/>
        </w:rPr>
      </w:pPr>
    </w:p>
    <w:p>
      <w:pPr>
        <w:jc w:val="center"/>
        <w:rPr>
          <w:rStyle w:val="29"/>
          <w:rFonts w:hint="eastAsia" w:ascii="宋体" w:hAnsi="宋体" w:cstheme="minorBidi"/>
          <w:b w:val="0"/>
          <w:highlight w:val="none"/>
          <w:lang w:val="en-US"/>
        </w:rPr>
      </w:pPr>
      <w:r>
        <w:rPr>
          <w:rStyle w:val="29"/>
          <w:rFonts w:hint="eastAsia" w:ascii="宋体" w:hAnsi="宋体" w:cstheme="minorBidi"/>
          <w:b w:val="0"/>
          <w:highlight w:val="none"/>
          <w:lang w:val="en-US"/>
        </w:rPr>
        <w:t>二、</w:t>
      </w:r>
      <w:r>
        <w:rPr>
          <w:rStyle w:val="29"/>
          <w:rFonts w:hint="eastAsia" w:ascii="宋体" w:hAnsi="宋体" w:cstheme="minorBidi"/>
          <w:b w:val="0"/>
          <w:highlight w:val="none"/>
          <w:lang w:val="en-US" w:eastAsia="zh-CN"/>
        </w:rPr>
        <w:t>陈3井、陈4井、陈5井老腔改造项目井场围挡建设</w:t>
      </w:r>
      <w:r>
        <w:rPr>
          <w:rStyle w:val="29"/>
          <w:rFonts w:hint="eastAsia" w:ascii="宋体" w:hAnsi="宋体" w:cstheme="minorBidi"/>
          <w:b w:val="0"/>
          <w:highlight w:val="none"/>
          <w:lang w:val="en-US"/>
        </w:rPr>
        <w:t>报价表</w:t>
      </w:r>
    </w:p>
    <w:p>
      <w:pPr>
        <w:pStyle w:val="30"/>
        <w:rPr>
          <w:rFonts w:hint="eastAsia" w:ascii="仿宋_GB2312" w:hAnsi="仿宋_GB2312" w:eastAsia="仿宋_GB2312" w:cs="仿宋_GB2312"/>
          <w:bCs/>
          <w:sz w:val="28"/>
          <w:szCs w:val="28"/>
          <w:highlight w:val="none"/>
          <w:lang w:eastAsia="zh-CN"/>
        </w:rPr>
      </w:pPr>
    </w:p>
    <w:p>
      <w:pPr>
        <w:pStyle w:val="13"/>
        <w:adjustRightInd w:val="0"/>
        <w:snapToGrid w:val="0"/>
        <w:spacing w:line="360" w:lineRule="auto"/>
        <w:jc w:val="center"/>
        <w:outlineLvl w:val="1"/>
        <w:rPr>
          <w:rFonts w:hint="eastAsia" w:hAnsi="Cambria"/>
          <w:b/>
          <w:sz w:val="24"/>
          <w:szCs w:val="24"/>
          <w:highlight w:val="none"/>
        </w:rPr>
      </w:pPr>
      <w:bookmarkStart w:id="36" w:name="_Toc31897"/>
      <w:bookmarkStart w:id="37" w:name="_Toc9209"/>
      <w:bookmarkStart w:id="38" w:name="_Toc18522"/>
      <w:bookmarkStart w:id="39" w:name="_Toc7392"/>
      <w:bookmarkStart w:id="40" w:name="_Toc1385"/>
      <w:r>
        <w:rPr>
          <w:rFonts w:hint="eastAsia" w:hAnsi="Cambria"/>
          <w:b/>
          <w:sz w:val="24"/>
          <w:szCs w:val="24"/>
          <w:highlight w:val="none"/>
        </w:rPr>
        <w:t>报价汇总表</w:t>
      </w:r>
      <w:bookmarkEnd w:id="36"/>
      <w:bookmarkEnd w:id="37"/>
    </w:p>
    <w:bookmarkEnd w:id="38"/>
    <w:bookmarkEnd w:id="39"/>
    <w:bookmarkEnd w:id="40"/>
    <w:tbl>
      <w:tblPr>
        <w:tblStyle w:val="22"/>
        <w:tblpPr w:leftFromText="180" w:rightFromText="180" w:vertAnchor="text" w:horzAnchor="page" w:tblpXSpec="center" w:tblpY="234"/>
        <w:tblOverlap w:val="never"/>
        <w:tblW w:w="8522" w:type="dxa"/>
        <w:jc w:val="center"/>
        <w:tblInd w:w="0" w:type="dxa"/>
        <w:tblLayout w:type="fixed"/>
        <w:tblCellMar>
          <w:top w:w="0" w:type="dxa"/>
          <w:left w:w="108" w:type="dxa"/>
          <w:bottom w:w="0" w:type="dxa"/>
          <w:right w:w="108" w:type="dxa"/>
        </w:tblCellMar>
      </w:tblPr>
      <w:tblGrid>
        <w:gridCol w:w="791"/>
        <w:gridCol w:w="1354"/>
        <w:gridCol w:w="1360"/>
        <w:gridCol w:w="795"/>
        <w:gridCol w:w="824"/>
        <w:gridCol w:w="802"/>
        <w:gridCol w:w="1249"/>
        <w:gridCol w:w="1347"/>
      </w:tblGrid>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val="en-US" w:eastAsia="zh-CN" w:bidi="ar"/>
              </w:rPr>
              <w:t>井场围挡建设</w:t>
            </w:r>
            <w:r>
              <w:rPr>
                <w:rFonts w:hint="eastAsia" w:hAnsi="宋体" w:cs="宋体"/>
                <w:color w:val="000000"/>
                <w:kern w:val="0"/>
                <w:sz w:val="24"/>
                <w:szCs w:val="24"/>
                <w:highlight w:val="none"/>
                <w:lang w:bidi="ar"/>
              </w:rPr>
              <w:t>报价单</w:t>
            </w:r>
          </w:p>
        </w:tc>
      </w:tr>
      <w:tr>
        <w:tblPrEx>
          <w:tblLayout w:type="fixed"/>
          <w:tblCellMar>
            <w:top w:w="0" w:type="dxa"/>
            <w:left w:w="108" w:type="dxa"/>
            <w:bottom w:w="0" w:type="dxa"/>
            <w:right w:w="108" w:type="dxa"/>
          </w:tblCellMar>
        </w:tblPrEx>
        <w:trPr>
          <w:trHeight w:val="35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客户名称：江苏长江地质勘查院                  报价日期：   年   月   日</w:t>
            </w: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产品名称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税率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含税单价（元）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含税金额（元）</w:t>
            </w: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陈4井井场围挡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160米*2米高彩钢瓦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320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r>
              <w:rPr>
                <w:rFonts w:hint="eastAsia" w:hAnsi="宋体" w:cs="宋体"/>
                <w:color w:val="000000"/>
                <w:sz w:val="24"/>
                <w:szCs w:val="24"/>
                <w:highlight w:val="none"/>
                <w:lang w:val="en-US" w:eastAsia="zh-CN"/>
              </w:rPr>
              <w:t>陈3井井场围挡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r>
              <w:rPr>
                <w:rFonts w:hint="eastAsia" w:hAnsi="宋体" w:cs="宋体"/>
                <w:color w:val="000000"/>
                <w:sz w:val="24"/>
                <w:szCs w:val="24"/>
                <w:highlight w:val="none"/>
                <w:lang w:val="en-US" w:eastAsia="zh-CN"/>
              </w:rPr>
              <w:t>160米*2米高彩钢瓦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320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6口井井场</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r>
              <w:rPr>
                <w:rFonts w:hint="eastAsia" w:hAnsi="宋体" w:cs="宋体"/>
                <w:color w:val="000000"/>
                <w:sz w:val="24"/>
                <w:szCs w:val="24"/>
                <w:highlight w:val="none"/>
                <w:lang w:val="en-US" w:eastAsia="zh-CN"/>
              </w:rPr>
              <w:t>325米*2米高彩钢瓦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650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水罐围挡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50米*2米高彩钢瓦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100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箱变围挡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40米*2米高彩钢瓦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80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eastAsia="宋体" w:cs="宋体"/>
                <w:color w:val="000000"/>
                <w:sz w:val="24"/>
                <w:szCs w:val="24"/>
                <w:highlight w:val="none"/>
                <w:lang w:eastAsia="zh-CN"/>
              </w:rPr>
            </w:pPr>
            <w:r>
              <w:rPr>
                <w:rFonts w:hint="eastAsia" w:hAnsi="宋体" w:cs="宋体"/>
                <w:color w:val="000000"/>
                <w:kern w:val="0"/>
                <w:sz w:val="24"/>
                <w:szCs w:val="24"/>
                <w:highlight w:val="none"/>
                <w:lang w:val="en-US" w:eastAsia="zh-CN" w:bidi="ar"/>
              </w:rPr>
              <w:t>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泥浆材料房（基础浇筑）</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5.3米*14米*0.1米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76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备注</w:t>
            </w:r>
          </w:p>
        </w:tc>
        <w:tc>
          <w:tcPr>
            <w:tcW w:w="77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ascii="Cambria" w:hAnsi="Cambria"/>
                <w:sz w:val="24"/>
                <w:szCs w:val="24"/>
                <w:highlight w:val="none"/>
                <w:lang w:val="en-US" w:eastAsia="zh-CN"/>
              </w:rPr>
              <w:t>根据建设平方面积据实结算</w:t>
            </w:r>
            <w:r>
              <w:rPr>
                <w:rFonts w:hint="eastAsia" w:hAnsi="宋体" w:eastAsia="宋体" w:cs="宋体"/>
                <w:color w:val="000000"/>
                <w:kern w:val="0"/>
                <w:sz w:val="24"/>
                <w:szCs w:val="24"/>
                <w:highlight w:val="none"/>
                <w:lang w:bidi="ar"/>
              </w:rPr>
              <w:t>。</w:t>
            </w:r>
          </w:p>
        </w:tc>
      </w:tr>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val="en-US" w:eastAsia="zh-CN" w:bidi="ar"/>
              </w:rPr>
              <w:t>工</w:t>
            </w:r>
            <w:r>
              <w:rPr>
                <w:rFonts w:hint="eastAsia" w:hAnsi="宋体" w:cs="宋体"/>
                <w:color w:val="000000"/>
                <w:kern w:val="0"/>
                <w:sz w:val="24"/>
                <w:szCs w:val="24"/>
                <w:highlight w:val="none"/>
                <w:lang w:bidi="ar"/>
              </w:rPr>
              <w:t>期：</w:t>
            </w:r>
          </w:p>
        </w:tc>
      </w:tr>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联系人：              联系电话：</w:t>
            </w:r>
          </w:p>
        </w:tc>
      </w:tr>
    </w:tbl>
    <w:p>
      <w:pPr>
        <w:pStyle w:val="2"/>
      </w:pPr>
    </w:p>
    <w:p>
      <w:pPr>
        <w:widowControl/>
        <w:ind w:firstLine="5040" w:firstLineChars="2100"/>
        <w:jc w:val="both"/>
        <w:textAlignment w:val="center"/>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报价单位（盖章）：</w:t>
      </w:r>
    </w:p>
    <w:p>
      <w:pPr>
        <w:pStyle w:val="2"/>
        <w:ind w:firstLine="4800" w:firstLineChars="2000"/>
        <w:rPr>
          <w:rFonts w:hint="eastAsia" w:hAnsi="宋体" w:cs="宋体"/>
          <w:color w:val="000000"/>
          <w:kern w:val="0"/>
          <w:sz w:val="24"/>
          <w:szCs w:val="24"/>
          <w:highlight w:val="none"/>
          <w:lang w:val="en-US" w:eastAsia="zh-CN" w:bidi="ar"/>
        </w:rPr>
      </w:pPr>
    </w:p>
    <w:p>
      <w:pPr>
        <w:pStyle w:val="2"/>
        <w:ind w:firstLine="4800" w:firstLineChars="2000"/>
        <w:rPr>
          <w:rFonts w:hint="eastAsia"/>
          <w:lang w:val="en-US" w:eastAsia="zh-CN"/>
        </w:rPr>
      </w:pPr>
      <w:r>
        <w:rPr>
          <w:rFonts w:hint="eastAsia" w:hAnsi="宋体" w:cs="宋体"/>
          <w:color w:val="000000"/>
          <w:kern w:val="0"/>
          <w:sz w:val="24"/>
          <w:szCs w:val="24"/>
          <w:highlight w:val="none"/>
          <w:lang w:val="en-US" w:eastAsia="zh-CN" w:bidi="ar"/>
        </w:rPr>
        <w:t>日期：</w:t>
      </w:r>
    </w:p>
    <w:p>
      <w:pPr>
        <w:pStyle w:val="8"/>
        <w:rPr>
          <w:rFonts w:hint="eastAsia"/>
          <w:highlight w:val="none"/>
        </w:rPr>
      </w:pP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9"/>
          <w:rFonts w:hint="eastAsia" w:ascii="宋体" w:hAnsi="宋体" w:cstheme="minorBidi"/>
          <w:b w:val="0"/>
          <w:highlight w:val="none"/>
          <w:lang w:val="en-US" w:eastAsia="zh-CN"/>
        </w:rPr>
      </w:pPr>
      <w:bookmarkStart w:id="41" w:name="_Toc1604"/>
      <w:r>
        <w:rPr>
          <w:rStyle w:val="29"/>
          <w:rFonts w:hint="eastAsia" w:ascii="宋体" w:hAnsi="宋体" w:cstheme="minorBidi"/>
          <w:b w:val="0"/>
          <w:highlight w:val="none"/>
          <w:lang w:val="en-US" w:eastAsia="zh-CN"/>
        </w:rPr>
        <w:t>三、法定代表人身份证明</w:t>
      </w:r>
      <w:bookmarkEnd w:id="41"/>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2"/>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2"/>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cs="宋体"/>
          <w:sz w:val="32"/>
          <w:szCs w:val="32"/>
          <w:highlight w:val="none"/>
        </w:rPr>
      </w:pPr>
    </w:p>
    <w:p>
      <w:pPr>
        <w:pStyle w:val="31"/>
        <w:rPr>
          <w:rFonts w:cs="宋体"/>
          <w:sz w:val="32"/>
          <w:szCs w:val="32"/>
          <w:highlight w:val="none"/>
        </w:rPr>
      </w:pPr>
    </w:p>
    <w:p>
      <w:pPr>
        <w:pStyle w:val="31"/>
        <w:ind w:firstLine="3404" w:firstLineChars="1064"/>
        <w:jc w:val="right"/>
        <w:rPr>
          <w:rFonts w:cs="宋体"/>
          <w:sz w:val="32"/>
          <w:szCs w:val="32"/>
          <w:highlight w:val="none"/>
        </w:rPr>
      </w:pPr>
      <w:r>
        <w:rPr>
          <w:rFonts w:hint="eastAsia" w:cs="宋体"/>
          <w:sz w:val="32"/>
          <w:szCs w:val="32"/>
          <w:highlight w:val="none"/>
        </w:rPr>
        <w:t>单位负责人签字：</w:t>
      </w:r>
    </w:p>
    <w:p>
      <w:pPr>
        <w:pStyle w:val="31"/>
        <w:ind w:firstLine="6278" w:firstLineChars="1962"/>
        <w:jc w:val="right"/>
        <w:rPr>
          <w:rFonts w:cs="宋体"/>
          <w:sz w:val="32"/>
          <w:szCs w:val="32"/>
          <w:highlight w:val="none"/>
        </w:rPr>
      </w:pPr>
      <w:r>
        <w:rPr>
          <w:rFonts w:hint="eastAsia" w:cs="宋体"/>
          <w:sz w:val="32"/>
          <w:szCs w:val="32"/>
          <w:highlight w:val="none"/>
        </w:rPr>
        <w:t>公司盖章：</w:t>
      </w:r>
    </w:p>
    <w:p>
      <w:pPr>
        <w:pStyle w:val="31"/>
        <w:ind w:firstLine="3404" w:firstLineChars="1064"/>
        <w:jc w:val="right"/>
        <w:rPr>
          <w:rFonts w:cs="宋体"/>
          <w:sz w:val="32"/>
          <w:szCs w:val="32"/>
          <w:highlight w:val="none"/>
        </w:rPr>
      </w:pPr>
      <w:r>
        <w:rPr>
          <w:rFonts w:hint="eastAsia" w:cs="宋体"/>
          <w:sz w:val="32"/>
          <w:szCs w:val="32"/>
          <w:highlight w:val="none"/>
        </w:rPr>
        <w:t>日期：</w:t>
      </w:r>
    </w:p>
    <w:p>
      <w:pPr>
        <w:pStyle w:val="2"/>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30"/>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30"/>
        <w:spacing w:line="560" w:lineRule="exact"/>
        <w:jc w:val="center"/>
        <w:rPr>
          <w:rFonts w:hint="eastAsia" w:ascii="宋体" w:hAnsi="宋体"/>
          <w:sz w:val="32"/>
          <w:szCs w:val="32"/>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spacing w:line="360" w:lineRule="auto"/>
        <w:rPr>
          <w:rFonts w:hint="eastAsia" w:ascii="黑体" w:hAnsi="仿宋_GB2312" w:eastAsia="黑体"/>
          <w:bCs/>
          <w:color w:val="000000"/>
          <w:kern w:val="44"/>
          <w:sz w:val="32"/>
          <w:szCs w:val="32"/>
          <w:highlight w:val="none"/>
        </w:rPr>
      </w:pPr>
    </w:p>
    <w:p>
      <w:pPr>
        <w:pStyle w:val="19"/>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9"/>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20C4532"/>
    <w:rsid w:val="02D23086"/>
    <w:rsid w:val="043D1A83"/>
    <w:rsid w:val="051E40A7"/>
    <w:rsid w:val="05A607FA"/>
    <w:rsid w:val="05E6498A"/>
    <w:rsid w:val="06D73361"/>
    <w:rsid w:val="085D24E6"/>
    <w:rsid w:val="089E491D"/>
    <w:rsid w:val="09AB4631"/>
    <w:rsid w:val="0B472137"/>
    <w:rsid w:val="0C3E79DE"/>
    <w:rsid w:val="0C87589C"/>
    <w:rsid w:val="0CCD0B08"/>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6FB67F4"/>
    <w:rsid w:val="1722407E"/>
    <w:rsid w:val="179B5CE4"/>
    <w:rsid w:val="182A6AB6"/>
    <w:rsid w:val="18AA3935"/>
    <w:rsid w:val="18E13BCB"/>
    <w:rsid w:val="18FE652B"/>
    <w:rsid w:val="190C2DD0"/>
    <w:rsid w:val="1B040045"/>
    <w:rsid w:val="1B1F6C2C"/>
    <w:rsid w:val="1B485BA7"/>
    <w:rsid w:val="1BE45A3C"/>
    <w:rsid w:val="1DEA2E20"/>
    <w:rsid w:val="1E096ACF"/>
    <w:rsid w:val="1E9626F5"/>
    <w:rsid w:val="1ED824A4"/>
    <w:rsid w:val="1F642E60"/>
    <w:rsid w:val="1FB913FE"/>
    <w:rsid w:val="20413D93"/>
    <w:rsid w:val="204A64FA"/>
    <w:rsid w:val="20547378"/>
    <w:rsid w:val="2100305C"/>
    <w:rsid w:val="22D777F4"/>
    <w:rsid w:val="23571659"/>
    <w:rsid w:val="23DC3BD6"/>
    <w:rsid w:val="24612064"/>
    <w:rsid w:val="25987D07"/>
    <w:rsid w:val="25CC175F"/>
    <w:rsid w:val="262F3F07"/>
    <w:rsid w:val="26BC306A"/>
    <w:rsid w:val="26FB054E"/>
    <w:rsid w:val="29F86FC6"/>
    <w:rsid w:val="2A642EB7"/>
    <w:rsid w:val="2A8120EF"/>
    <w:rsid w:val="2A922F77"/>
    <w:rsid w:val="2AB6787F"/>
    <w:rsid w:val="2B2008F4"/>
    <w:rsid w:val="2B473D61"/>
    <w:rsid w:val="2C043A01"/>
    <w:rsid w:val="2E1C77D8"/>
    <w:rsid w:val="2E287309"/>
    <w:rsid w:val="2F3E2306"/>
    <w:rsid w:val="2FCD4A51"/>
    <w:rsid w:val="2FCF2577"/>
    <w:rsid w:val="301B57BD"/>
    <w:rsid w:val="303B5E5F"/>
    <w:rsid w:val="30AF2473"/>
    <w:rsid w:val="31AF3769"/>
    <w:rsid w:val="31D200FD"/>
    <w:rsid w:val="32221084"/>
    <w:rsid w:val="331E37FE"/>
    <w:rsid w:val="33C20973"/>
    <w:rsid w:val="33EA3E24"/>
    <w:rsid w:val="3416500B"/>
    <w:rsid w:val="349268AC"/>
    <w:rsid w:val="357716E7"/>
    <w:rsid w:val="37164F30"/>
    <w:rsid w:val="37712166"/>
    <w:rsid w:val="3A2B41AB"/>
    <w:rsid w:val="3A414072"/>
    <w:rsid w:val="3B0D471D"/>
    <w:rsid w:val="3C0D04D0"/>
    <w:rsid w:val="3F446ADE"/>
    <w:rsid w:val="3F63082C"/>
    <w:rsid w:val="3F7F8805"/>
    <w:rsid w:val="40EC2DAE"/>
    <w:rsid w:val="410E3013"/>
    <w:rsid w:val="41447783"/>
    <w:rsid w:val="41D43885"/>
    <w:rsid w:val="41D852BC"/>
    <w:rsid w:val="423A703E"/>
    <w:rsid w:val="42AD499A"/>
    <w:rsid w:val="42CE4911"/>
    <w:rsid w:val="43923B90"/>
    <w:rsid w:val="440737E0"/>
    <w:rsid w:val="454113CA"/>
    <w:rsid w:val="4597723C"/>
    <w:rsid w:val="46357180"/>
    <w:rsid w:val="474A5ABA"/>
    <w:rsid w:val="476A1B83"/>
    <w:rsid w:val="47D209FF"/>
    <w:rsid w:val="47FD1C99"/>
    <w:rsid w:val="4AE73A21"/>
    <w:rsid w:val="4B0610EB"/>
    <w:rsid w:val="4C03562B"/>
    <w:rsid w:val="4D8B2E35"/>
    <w:rsid w:val="4E3B72FE"/>
    <w:rsid w:val="4EAD5C60"/>
    <w:rsid w:val="4F4026F2"/>
    <w:rsid w:val="4F4331C8"/>
    <w:rsid w:val="4F936840"/>
    <w:rsid w:val="50027507"/>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525948"/>
    <w:rsid w:val="5BA10673"/>
    <w:rsid w:val="5C403D31"/>
    <w:rsid w:val="5CAC44FC"/>
    <w:rsid w:val="5CE565AC"/>
    <w:rsid w:val="5CFE264B"/>
    <w:rsid w:val="5DB96B1E"/>
    <w:rsid w:val="5E9B7945"/>
    <w:rsid w:val="5F0202B7"/>
    <w:rsid w:val="5F5B15CD"/>
    <w:rsid w:val="60044A53"/>
    <w:rsid w:val="60200971"/>
    <w:rsid w:val="61D218D0"/>
    <w:rsid w:val="624F78B5"/>
    <w:rsid w:val="62724E61"/>
    <w:rsid w:val="62FC4073"/>
    <w:rsid w:val="63044341"/>
    <w:rsid w:val="631657EC"/>
    <w:rsid w:val="63D95197"/>
    <w:rsid w:val="64686F03"/>
    <w:rsid w:val="64A77044"/>
    <w:rsid w:val="64AA08E2"/>
    <w:rsid w:val="656C403D"/>
    <w:rsid w:val="65AD2209"/>
    <w:rsid w:val="66134265"/>
    <w:rsid w:val="6954706E"/>
    <w:rsid w:val="69DF102E"/>
    <w:rsid w:val="6A2971B4"/>
    <w:rsid w:val="6B030D4C"/>
    <w:rsid w:val="6B2B3DFF"/>
    <w:rsid w:val="6B6C069F"/>
    <w:rsid w:val="6C3A6666"/>
    <w:rsid w:val="6D0B32B6"/>
    <w:rsid w:val="6D0E5786"/>
    <w:rsid w:val="6D415B5B"/>
    <w:rsid w:val="6E054DDB"/>
    <w:rsid w:val="6E5D0773"/>
    <w:rsid w:val="6F63625D"/>
    <w:rsid w:val="707324D0"/>
    <w:rsid w:val="70D25448"/>
    <w:rsid w:val="73216213"/>
    <w:rsid w:val="738B7B30"/>
    <w:rsid w:val="74520C5C"/>
    <w:rsid w:val="74DD616A"/>
    <w:rsid w:val="75453ECE"/>
    <w:rsid w:val="75ED062E"/>
    <w:rsid w:val="76937428"/>
    <w:rsid w:val="769B2EDE"/>
    <w:rsid w:val="76DB2B7D"/>
    <w:rsid w:val="77DF7B5B"/>
    <w:rsid w:val="780B6E7A"/>
    <w:rsid w:val="78511348"/>
    <w:rsid w:val="78AF03ED"/>
    <w:rsid w:val="79220866"/>
    <w:rsid w:val="79B50C4D"/>
    <w:rsid w:val="7ACB6FE8"/>
    <w:rsid w:val="7C6D4277"/>
    <w:rsid w:val="7CB02EB4"/>
    <w:rsid w:val="7CB24FCC"/>
    <w:rsid w:val="7E941F8F"/>
    <w:rsid w:val="7FB31A1B"/>
    <w:rsid w:val="9BBF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7">
    <w:name w:val="heading 4"/>
    <w:basedOn w:val="4"/>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39"/>
    <w:pPr>
      <w:tabs>
        <w:tab w:val="left" w:pos="1050"/>
        <w:tab w:val="right" w:leader="dot" w:pos="9020"/>
      </w:tabs>
      <w:spacing w:line="300" w:lineRule="auto"/>
      <w:ind w:left="420" w:leftChars="200"/>
    </w:pPr>
  </w:style>
  <w:style w:type="paragraph" w:styleId="6">
    <w:name w:val="Normal Indent"/>
    <w:basedOn w:val="1"/>
    <w:next w:val="1"/>
    <w:qFormat/>
    <w:uiPriority w:val="0"/>
    <w:pPr>
      <w:widowControl/>
      <w:ind w:firstLine="420"/>
      <w:jc w:val="left"/>
    </w:pPr>
    <w:rPr>
      <w:kern w:val="0"/>
      <w:sz w:val="20"/>
      <w:szCs w:val="20"/>
    </w:rPr>
  </w:style>
  <w:style w:type="paragraph" w:styleId="8">
    <w:name w:val="Body Text First Indent"/>
    <w:basedOn w:val="9"/>
    <w:qFormat/>
    <w:uiPriority w:val="0"/>
    <w:pPr>
      <w:ind w:firstLine="420"/>
    </w:pPr>
    <w:rPr>
      <w:rFonts w:ascii="Times New Roman"/>
      <w:sz w:val="32"/>
    </w:rPr>
  </w:style>
  <w:style w:type="paragraph" w:styleId="9">
    <w:name w:val="Body Text"/>
    <w:basedOn w:val="1"/>
    <w:next w:val="10"/>
    <w:qFormat/>
    <w:uiPriority w:val="0"/>
    <w:pPr>
      <w:spacing w:after="120"/>
    </w:pPr>
  </w:style>
  <w:style w:type="paragraph" w:styleId="10">
    <w:name w:val="Body Text 2"/>
    <w:basedOn w:val="1"/>
    <w:qFormat/>
    <w:uiPriority w:val="0"/>
    <w:rPr>
      <w:color w:val="FF0000"/>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adjustRightInd w:val="0"/>
      <w:textAlignment w:val="baseline"/>
    </w:pPr>
    <w:rPr>
      <w:rFonts w:ascii="宋体" w:hAnsi="Courier New"/>
    </w:rPr>
  </w:style>
  <w:style w:type="paragraph" w:styleId="14">
    <w:name w:val="Body Text Indent 2"/>
    <w:basedOn w:val="1"/>
    <w:qFormat/>
    <w:uiPriority w:val="0"/>
    <w:pPr>
      <w:spacing w:after="120" w:line="480" w:lineRule="auto"/>
      <w:ind w:left="420" w:firstLine="539"/>
    </w:pPr>
    <w:rPr>
      <w:rFonts w:ascii="Times New Roman" w:hAnsi="Times New Roman"/>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qFormat/>
    <w:uiPriority w:val="39"/>
    <w:pPr>
      <w:tabs>
        <w:tab w:val="right" w:leader="dot" w:pos="9020"/>
      </w:tabs>
      <w:spacing w:line="360" w:lineRule="auto"/>
    </w:pPr>
  </w:style>
  <w:style w:type="paragraph" w:styleId="18">
    <w:name w:val="Body Text Indent 3"/>
    <w:basedOn w:val="1"/>
    <w:qFormat/>
    <w:uiPriority w:val="0"/>
    <w:pPr>
      <w:autoSpaceDE/>
      <w:autoSpaceDN/>
      <w:adjustRightInd/>
      <w:spacing w:after="120"/>
      <w:ind w:left="420" w:leftChars="200"/>
      <w:jc w:val="both"/>
    </w:pPr>
    <w:rPr>
      <w:sz w:val="16"/>
      <w:szCs w:val="16"/>
    </w:rPr>
  </w:style>
  <w:style w:type="paragraph" w:styleId="19">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autoSpaceDE/>
      <w:autoSpaceDN/>
      <w:jc w:val="both"/>
      <w:textAlignment w:val="baseline"/>
    </w:pPr>
    <w:rPr>
      <w:rFonts w:ascii="宋体" w:hAnsi="宋体" w:eastAsia="宋体"/>
      <w:sz w:val="21"/>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5312</Words>
  <Characters>5539</Characters>
  <Lines>0</Lines>
  <Paragraphs>0</Paragraphs>
  <TotalTime>1</TotalTime>
  <ScaleCrop>false</ScaleCrop>
  <LinksUpToDate>false</LinksUpToDate>
  <CharactersWithSpaces>6498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2023-03-13T03:20:00Z</dcterms:created>
  <dc:creator>乔辰生</dc:creator>
  <cp:lastModifiedBy>梦里花落U知多少</cp:lastModifiedBy>
  <dcterms:modified xsi:type="dcterms:W3CDTF">2024-06-03T09:47:48Z</dcterms:modified>
  <dc:title>陈3井、陈4井、陈5井老腔改造项目井场围挡建设施工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A63918C4627E452C998B0410ECC49353</vt:lpwstr>
  </property>
</Properties>
</file>