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kinsoku/>
        <w:autoSpaceDE/>
        <w:autoSpaceDN/>
        <w:adjustRightInd/>
        <w:snapToGrid/>
        <w:spacing w:line="264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2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4"/>
          <w:highlight w:val="none"/>
          <w:lang w:val="en-US" w:eastAsia="zh-CN"/>
        </w:rPr>
        <w:t>淹城中路-新秀路、人民路以北先导段2个工程的地灾评估</w:t>
      </w:r>
      <w:r>
        <w:rPr>
          <w:rFonts w:hint="eastAsia" w:ascii="方正小标宋简体" w:hAnsi="方正小标宋简体" w:eastAsia="方正小标宋简体" w:cs="方正小标宋简体"/>
          <w:sz w:val="32"/>
          <w:szCs w:val="24"/>
          <w:highlight w:val="none"/>
          <w:lang w:eastAsia="zh-CN"/>
        </w:rPr>
        <w:t>采购询价公告</w:t>
      </w:r>
    </w:p>
    <w:p>
      <w:pPr>
        <w:pStyle w:val="5"/>
        <w:rPr>
          <w:rFonts w:hint="eastAsia"/>
          <w:highlight w:val="none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一、项目概况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24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24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淹城中路-新秀路、人民路以北先导段2个工程的地灾评估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江苏省常州市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3.控制价：控制总价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8.6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万元（含税），税率6%。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采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购方式：询价采购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.服务时间：自签订合同之日后，30个日历天内提交通过专家审查的地质灾害危险性评估报告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,取得建设项目是否压覆重要矿产资源批复文件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.技术要求：符合国家标准。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Hans"/>
        </w:rPr>
        <w:t>资金来源：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自有资金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二、投标人的资格要求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（一）具有相应经营范围的独立法人单位，有合格有效的营业执照；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（二）具有良好的商业信誉和健全的财务会计制度，能开具增值税专用发票；未处于被责令停业、投标资格被取消或者财产被接管、冻结和破产状态；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（三）投标人在近三年内无行贿犯罪、行政处罚等记录（未被“信用中国”网站（www.creditchina.gov.cn）列入失信被执行人、重大税收违法案件当事人名单、政府采购严重违法失信行为记录名单）；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（四）单位负责人为同一人或者存在控股、管理关系的不同单位不得参加同一标段的投标。</w:t>
      </w:r>
    </w:p>
    <w:p>
      <w:pPr>
        <w:pStyle w:val="2"/>
        <w:ind w:firstLine="320" w:firstLineChars="100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投标人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具备地质灾害评估乙级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资质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三、报价方式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1.报价单位资格文件。（营业执照、开户许可证、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地质灾害评估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资质证书等，详见附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件）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2.项目报价文件，纸质文件并加盖单位公章。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3.报价文件密封要求：投标人应将装订好的报价文件装在包装袋内，密封完好。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四、报价要求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1.资格文件采用复印件加盖单位公章形式。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2.相应文件应于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密封，邮寄或人工送达的方式至我单位。邮寄至江苏长江地质勘查院（地址：常州市天宁区和电路10号）。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3.相应文件要密封、加盖密封章，内容不许涂改和行间插字。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五、开标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1.计划于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3月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eastAsia="zh-CN"/>
        </w:rPr>
        <w:t xml:space="preserve"> 时00分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，在我院三楼会议室进行开标。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六、联系方式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招标人：江苏长江地质勘查院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邮寄地址：常州市天宁区和电路10号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联系人：乔工，联系电话：13584378541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240" w:lineRule="auto"/>
        <w:ind w:firstLine="640" w:firstLineChars="200"/>
        <w:rPr>
          <w:rFonts w:ascii="黑体" w:hAnsi="黑体" w:eastAsia="黑体" w:cs="黑体"/>
          <w:color w:val="333333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highlight w:val="none"/>
          <w:lang w:eastAsia="zh-CN"/>
        </w:rPr>
        <w:t>七、招标监督部门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overflowPunct/>
        <w:topLinePunct w:val="0"/>
        <w:bidi w:val="0"/>
        <w:spacing w:beforeAutospacing="0" w:afterAutospacing="0"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纪检审计部，电话：15205180066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   江苏长江地质勘查院       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ascii="仿宋" w:hAnsi="仿宋" w:eastAsia="仿宋" w:cs="仿宋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24"/>
          <w:highlight w:val="none"/>
          <w:lang w:eastAsia="zh-CN"/>
        </w:rPr>
        <w:t xml:space="preserve">   </w:t>
      </w:r>
      <w:r>
        <w:rPr>
          <w:rFonts w:hint="eastAsia" w:ascii="宋体" w:hAnsi="宋体"/>
          <w:sz w:val="24"/>
          <w:highlight w:val="none"/>
          <w:lang w:eastAsia="zh-CN"/>
        </w:rPr>
        <w:t xml:space="preserve">    </w:t>
      </w:r>
    </w:p>
    <w:p>
      <w:pPr>
        <w:tabs>
          <w:tab w:val="left" w:pos="0"/>
        </w:tabs>
        <w:kinsoku/>
        <w:wordWrap w:val="0"/>
        <w:autoSpaceDE/>
        <w:autoSpaceDN/>
        <w:adjustRightInd/>
        <w:snapToGrid/>
        <w:spacing w:line="360" w:lineRule="auto"/>
        <w:ind w:firstLine="458" w:firstLineChars="191"/>
        <w:jc w:val="right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>
      <w:pPr>
        <w:tabs>
          <w:tab w:val="left" w:pos="0"/>
        </w:tabs>
        <w:kinsoku/>
        <w:wordWrap w:val="0"/>
        <w:autoSpaceDE/>
        <w:autoSpaceDN/>
        <w:adjustRightInd/>
        <w:snapToGrid/>
        <w:spacing w:line="360" w:lineRule="auto"/>
        <w:ind w:firstLine="458" w:firstLineChars="191"/>
        <w:jc w:val="right"/>
        <w:textAlignment w:val="auto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>
      <w:pPr>
        <w:pStyle w:val="5"/>
        <w:ind w:firstLine="480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>
      <w:pPr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>
      <w:pPr>
        <w:pStyle w:val="5"/>
        <w:ind w:firstLine="480"/>
        <w:rPr>
          <w:rFonts w:hint="eastAsia" w:ascii="仿宋" w:hAnsi="仿宋" w:eastAsia="仿宋" w:cs="仿宋"/>
          <w:sz w:val="24"/>
          <w:highlight w:val="none"/>
          <w:lang w:eastAsia="zh-CN"/>
        </w:rPr>
      </w:pPr>
    </w:p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eastAsia="等线"/>
          <w:highlight w:val="none"/>
          <w:lang w:eastAsia="zh-CN"/>
        </w:rPr>
      </w:pPr>
    </w:p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8"/>
          <w:szCs w:val="28"/>
          <w:highlight w:val="none"/>
        </w:rPr>
      </w:pPr>
    </w:p>
    <w:tbl>
      <w:tblPr>
        <w:tblStyle w:val="8"/>
        <w:tblW w:w="95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886"/>
        <w:gridCol w:w="550"/>
        <w:gridCol w:w="713"/>
        <w:gridCol w:w="626"/>
        <w:gridCol w:w="1320"/>
        <w:gridCol w:w="1150"/>
        <w:gridCol w:w="7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val="en-US" w:eastAsia="zh-CN" w:bidi="ar"/>
              </w:rPr>
              <w:t>淹城中路-新秀路、人民路以北先导段2个工程的地灾评估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bidi="ar"/>
              </w:rPr>
              <w:t>报价清单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客户名称：江苏长江地质勘查院         报价日期：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服务名称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税率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含税单价（元）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含税金额（元）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合计金额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期：自签订合同之日后，30个日历天内提交通过专家审查的地质灾害危险性评估报告,取得建设项目是否压覆重要矿产资源批复文件。</w:t>
            </w:r>
          </w:p>
        </w:tc>
      </w:tr>
    </w:tbl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联系人：          联系电话：         报价单位：（盖章）</w:t>
      </w:r>
    </w:p>
    <w:p>
      <w:pPr>
        <w:rPr>
          <w:rFonts w:hint="eastAsia" w:ascii="仿宋" w:hAnsi="仿宋" w:eastAsia="仿宋" w:cs="仿宋"/>
          <w:highlight w:val="none"/>
          <w:lang w:eastAsia="zh-CN"/>
        </w:rPr>
      </w:pPr>
    </w:p>
    <w:p>
      <w:pPr>
        <w:rPr>
          <w:rFonts w:hint="eastAsia" w:ascii="仿宋" w:hAnsi="仿宋" w:eastAsia="仿宋" w:cs="仿宋"/>
          <w:highlight w:val="none"/>
          <w:lang w:eastAsia="zh-CN"/>
        </w:rPr>
      </w:pPr>
    </w:p>
    <w:p>
      <w:pPr>
        <w:rPr>
          <w:highlight w:val="none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二、近三年内在经营活动中无违法处罚记录承诺书</w:t>
      </w:r>
    </w:p>
    <w:p>
      <w:pPr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widowControl w:val="0"/>
        <w:kinsoku/>
        <w:overflowPunct w:val="0"/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我公司参加江苏长江地质勘查院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淹城中路-新秀路、人民路以北先导段2个工程的地灾评估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，自2021年1月1日至今，我公司法人、法定代表人、项目经理无行贿犯罪，特此承诺并函告。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单位负责人签字</w:t>
      </w: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或盖章</w:t>
      </w: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：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公司盖章：                 </w:t>
      </w:r>
    </w:p>
    <w:p>
      <w:pPr>
        <w:wordWrap w:val="0"/>
        <w:spacing w:line="620" w:lineRule="exact"/>
        <w:ind w:firstLine="640" w:firstLineChars="200"/>
        <w:jc w:val="right"/>
        <w:rPr>
          <w:rFonts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日    期：                 </w:t>
      </w:r>
    </w:p>
    <w:p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pStyle w:val="2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br w:type="page"/>
      </w: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三、营业执照、开户许可证、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地质灾害评估资质证书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等材料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1B08"/>
    <w:rsid w:val="08D55094"/>
    <w:rsid w:val="0DDE3227"/>
    <w:rsid w:val="0E6B23AB"/>
    <w:rsid w:val="110F233F"/>
    <w:rsid w:val="196B7703"/>
    <w:rsid w:val="19F72BDC"/>
    <w:rsid w:val="277E52D7"/>
    <w:rsid w:val="2881642B"/>
    <w:rsid w:val="2BD574DC"/>
    <w:rsid w:val="322B1B08"/>
    <w:rsid w:val="34637732"/>
    <w:rsid w:val="381B12B3"/>
    <w:rsid w:val="393D656E"/>
    <w:rsid w:val="41EA300C"/>
    <w:rsid w:val="4ED66714"/>
    <w:rsid w:val="4FE47521"/>
    <w:rsid w:val="54C90E87"/>
    <w:rsid w:val="581F1A3E"/>
    <w:rsid w:val="5E5B2E6F"/>
    <w:rsid w:val="77F9150C"/>
    <w:rsid w:val="7DF24088"/>
    <w:rsid w:val="7F7A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 Indent"/>
    <w:basedOn w:val="1"/>
    <w:next w:val="4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4">
    <w:name w:val="样式 正文文本缩进 + 行距: 1.5 倍行距"/>
    <w:basedOn w:val="1"/>
    <w:qFormat/>
    <w:uiPriority w:val="0"/>
    <w:pPr>
      <w:widowControl/>
      <w:adjustRightInd w:val="0"/>
      <w:snapToGrid w:val="0"/>
      <w:spacing w:after="120" w:line="360" w:lineRule="auto"/>
      <w:ind w:left="90" w:leftChars="32" w:firstLine="560" w:firstLineChars="200"/>
      <w:jc w:val="left"/>
    </w:pPr>
    <w:rPr>
      <w:rFonts w:ascii="Tahoma" w:hAnsi="Tahoma" w:eastAsia="微软雅黑" w:cs="宋体"/>
      <w:kern w:val="0"/>
      <w:sz w:val="22"/>
      <w:szCs w:val="22"/>
    </w:rPr>
  </w:style>
  <w:style w:type="paragraph" w:styleId="5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1154</Words>
  <Characters>1224</Characters>
  <Lines>0</Lines>
  <Paragraphs>0</Paragraphs>
  <TotalTime>5</TotalTime>
  <ScaleCrop>false</ScaleCrop>
  <LinksUpToDate>false</LinksUpToDate>
  <CharactersWithSpaces>1353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2025-02-27T05:54:00Z</dcterms:created>
  <dc:creator>GR</dc:creator>
  <cp:lastModifiedBy>梦里花落U知多少</cp:lastModifiedBy>
  <dcterms:modified xsi:type="dcterms:W3CDTF">2025-03-04T05:40:16Z</dcterms:modified>
  <dc:title>淹城中路-新秀路、人民路以北先导段2个工程的地灾评估采购询价公告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12EB59541C3744D1BC40BFEF3CB9D578_13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