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2167" w:tblpY="477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308"/>
        <w:gridCol w:w="482"/>
        <w:gridCol w:w="513"/>
        <w:gridCol w:w="450"/>
        <w:gridCol w:w="1080"/>
        <w:gridCol w:w="1110"/>
        <w:gridCol w:w="20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napToGrid/>
                <w:sz w:val="36"/>
                <w:szCs w:val="36"/>
                <w:lang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napToGrid/>
                <w:sz w:val="36"/>
                <w:szCs w:val="36"/>
                <w:lang w:bidi="ar"/>
              </w:rPr>
              <w:t>报价单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center"/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 xml:space="preserve">客户名称：                    </w:t>
            </w:r>
            <w:r>
              <w:rPr>
                <w:rFonts w:hint="eastAsia" w:hAnsi="宋体" w:cs="宋体"/>
                <w:snapToGrid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 xml:space="preserve"> 报价日期：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center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序号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napToGrid/>
                <w:kern w:val="2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单位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数量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税率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含税单价（元）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snapToGrid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含税金额（元）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napToGrid/>
                <w:sz w:val="28"/>
                <w:szCs w:val="28"/>
                <w:lang w:val="en-US" w:eastAsia="zh-CN" w:bidi="ar"/>
              </w:rPr>
            </w:pPr>
            <w:r>
              <w:rPr>
                <w:rFonts w:hint="eastAsia" w:hAnsi="宋体" w:cs="宋体"/>
                <w:snapToGrid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1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施工设备、材料运输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2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电缆拆除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3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二次敷设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根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4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电缆终端头及中间头制作安装、试验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满足1000KVA施工需求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napToGrid/>
                <w:sz w:val="28"/>
                <w:szCs w:val="28"/>
                <w:lang w:val="en-US" w:eastAsia="zh-CN" w:bidi="ar"/>
              </w:rPr>
            </w:pPr>
            <w:r>
              <w:rPr>
                <w:rFonts w:hint="eastAsia" w:hAnsi="宋体" w:cs="宋体"/>
                <w:snapToGrid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hAnsi="宋体" w:cs="宋体"/>
                <w:snapToGrid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合计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center"/>
              <w:rPr>
                <w:rFonts w:hint="default" w:ascii="宋体" w:hAnsi="宋体" w:eastAsia="宋体" w:cs="宋体"/>
                <w:snapToGrid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hAnsi="宋体" w:cs="宋体"/>
                <w:snapToGrid/>
                <w:sz w:val="28"/>
                <w:szCs w:val="28"/>
                <w:highlight w:val="none"/>
                <w:lang w:val="en-US" w:eastAsia="zh-CN" w:bidi="ar"/>
              </w:rPr>
              <w:t>合计人民币  小写：            人民币大写：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备注:</w:t>
            </w: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以上报价含税费</w:t>
            </w:r>
          </w:p>
          <w:p>
            <w:pPr>
              <w:kinsoku/>
              <w:autoSpaceDE/>
              <w:autoSpaceDN/>
              <w:adjustRightInd/>
              <w:snapToGrid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2.施工限期</w:t>
            </w:r>
            <w:r>
              <w:rPr>
                <w:rFonts w:hint="eastAsia"/>
              </w:rPr>
              <w:t>:合同生效之日起15个日历天完成手续办理及搭电施工。</w:t>
            </w:r>
          </w:p>
          <w:p>
            <w:pPr>
              <w:kinsoku/>
              <w:autoSpaceDE/>
              <w:autoSpaceDN/>
              <w:adjustRightInd/>
              <w:snapToGrid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3.电力施工前应通知甲方进行开工报备</w:t>
            </w:r>
            <w:r>
              <w:rPr>
                <w:rFonts w:hint="eastAsia"/>
              </w:rPr>
              <w:t>。</w:t>
            </w:r>
          </w:p>
          <w:p>
            <w:pPr>
              <w:kinsoku/>
              <w:autoSpaceDE/>
              <w:autoSpaceDN/>
              <w:adjustRightInd/>
              <w:snapToGrid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4.施工进场人员需具备相关施工资质及保险</w:t>
            </w:r>
            <w:r>
              <w:rPr>
                <w:rFonts w:hint="eastAsia"/>
              </w:rPr>
              <w:t>。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5.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上述报价</w:t>
            </w:r>
            <w:r>
              <w:rPr>
                <w:rFonts w:hint="eastAsia" w:ascii="宋体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包含前期材料及手续办理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等各类事项直至</w:t>
            </w:r>
            <w:r>
              <w:rPr>
                <w:rFonts w:hint="eastAsia" w:ascii="宋体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送电成功，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不产生额外任何其他费用，</w:t>
            </w:r>
            <w:r>
              <w:rPr>
                <w:rFonts w:hint="eastAsia" w:ascii="宋体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送电不成功造成工期延误，损失由投标方承担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center"/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 xml:space="preserve">联系人：              联系电话：          </w:t>
            </w: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报价单位：（盖章）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40" w:lineRule="exact"/>
        <w:ind w:right="10"/>
        <w:jc w:val="left"/>
        <w:textAlignment w:val="auto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OWVhMGE4OGNkNDM5ZDdmNDBmMWVkMzIyZjk5ZDEifQ=="/>
  </w:docVars>
  <w:rsids>
    <w:rsidRoot w:val="3EF15742"/>
    <w:rsid w:val="02342A2C"/>
    <w:rsid w:val="029E5385"/>
    <w:rsid w:val="03287EA7"/>
    <w:rsid w:val="04842AA6"/>
    <w:rsid w:val="053E0EA6"/>
    <w:rsid w:val="0880590F"/>
    <w:rsid w:val="0A8D0244"/>
    <w:rsid w:val="0BBC4A6A"/>
    <w:rsid w:val="0BC53925"/>
    <w:rsid w:val="0FA1450C"/>
    <w:rsid w:val="13DE2AA7"/>
    <w:rsid w:val="14817649"/>
    <w:rsid w:val="181864F1"/>
    <w:rsid w:val="1BD52CE5"/>
    <w:rsid w:val="1D724738"/>
    <w:rsid w:val="1F7A08D5"/>
    <w:rsid w:val="2004588B"/>
    <w:rsid w:val="236E24FF"/>
    <w:rsid w:val="25AD78E2"/>
    <w:rsid w:val="27E47234"/>
    <w:rsid w:val="2A5F02D5"/>
    <w:rsid w:val="2BF33EE9"/>
    <w:rsid w:val="2C8E59C0"/>
    <w:rsid w:val="2C934D84"/>
    <w:rsid w:val="2F302D5E"/>
    <w:rsid w:val="32FB35BF"/>
    <w:rsid w:val="33E10ACB"/>
    <w:rsid w:val="34E73491"/>
    <w:rsid w:val="38AC5B4C"/>
    <w:rsid w:val="3EF15742"/>
    <w:rsid w:val="3F8C5042"/>
    <w:rsid w:val="4177481D"/>
    <w:rsid w:val="446B0D5A"/>
    <w:rsid w:val="460C6B11"/>
    <w:rsid w:val="471A0124"/>
    <w:rsid w:val="479E2B03"/>
    <w:rsid w:val="485B27A2"/>
    <w:rsid w:val="48EC46F8"/>
    <w:rsid w:val="553C395C"/>
    <w:rsid w:val="58207565"/>
    <w:rsid w:val="59A0270B"/>
    <w:rsid w:val="5C5A2132"/>
    <w:rsid w:val="5C78171D"/>
    <w:rsid w:val="5C981714"/>
    <w:rsid w:val="5E14191A"/>
    <w:rsid w:val="5FAA42E4"/>
    <w:rsid w:val="603A7ABB"/>
    <w:rsid w:val="6272165B"/>
    <w:rsid w:val="65646CE3"/>
    <w:rsid w:val="680E1188"/>
    <w:rsid w:val="69D86C38"/>
    <w:rsid w:val="6A2738D1"/>
    <w:rsid w:val="6ADF6E0B"/>
    <w:rsid w:val="6DB31C69"/>
    <w:rsid w:val="72B454DD"/>
    <w:rsid w:val="76A74C81"/>
    <w:rsid w:val="77F52527"/>
    <w:rsid w:val="79332C09"/>
    <w:rsid w:val="7A5C3FD5"/>
    <w:rsid w:val="7B6475E5"/>
    <w:rsid w:val="7BA97A89"/>
    <w:rsid w:val="7DF4854C"/>
    <w:rsid w:val="7EF929C1"/>
    <w:rsid w:val="7FBD105E"/>
    <w:rsid w:val="BC87A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rPr>
      <w:color w:val="FF0000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1420</Words>
  <Characters>1562</Characters>
  <Lines>0</Lines>
  <Paragraphs>0</Paragraphs>
  <TotalTime>962</TotalTime>
  <ScaleCrop>false</ScaleCrop>
  <LinksUpToDate>false</LinksUpToDate>
  <CharactersWithSpaces>1647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2023-02-27T23:39:00Z</dcterms:created>
  <dc:creator>乔辰生</dc:creator>
  <cp:lastModifiedBy>梦里花落U知多少</cp:lastModifiedBy>
  <cp:lastPrinted>2023-02-28T00:17:00Z</cp:lastPrinted>
  <dcterms:modified xsi:type="dcterms:W3CDTF">2025-03-18T01:08:27Z</dcterms:modified>
  <dc:title>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F31F3DA19303489A8A225D69B52C0CDF_13</vt:lpwstr>
  </property>
  <property fmtid="{D5CDD505-2E9C-101B-9397-08002B2CF9AE}" pid="4" name="KSOTemplateDocerSaveRecord">
    <vt:lpwstr>eyJoZGlkIjoiZTI2ZGYyNGQwYjc4ODljM2FhNmJkNGY3ZDA5YTZjMzciLCJ1c2VySWQiOiI0NDM1MjQ5NDUifQ==</vt:lpwstr>
  </property>
</Properties>
</file>