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1832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1" w:line="600" w:lineRule="atLeas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81818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81818"/>
          <w:spacing w:val="0"/>
          <w:sz w:val="44"/>
          <w:szCs w:val="44"/>
          <w:shd w:val="clear" w:fill="FFFFFF"/>
        </w:rPr>
        <w:t>江苏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81818"/>
          <w:spacing w:val="0"/>
          <w:sz w:val="44"/>
          <w:szCs w:val="44"/>
          <w:shd w:val="clear" w:fill="FFFFFF"/>
          <w:lang w:val="en-US" w:eastAsia="zh-CN"/>
        </w:rPr>
        <w:t>长江地质勘查院“十四五”专题综合报道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81818"/>
          <w:spacing w:val="0"/>
          <w:sz w:val="44"/>
          <w:szCs w:val="44"/>
          <w:shd w:val="clear" w:fill="FFFFFF"/>
        </w:rPr>
        <w:t>采购询价公告</w:t>
      </w:r>
    </w:p>
    <w:p w14:paraId="4BDDFC5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615"/>
        <w:textAlignment w:val="auto"/>
        <w:rPr>
          <w:rFonts w:ascii="Arial" w:hAnsi="Arial" w:eastAsia="Arial" w:cs="Arial"/>
          <w:i w:val="0"/>
          <w:iCs w:val="0"/>
          <w:caps w:val="0"/>
          <w:color w:val="181818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181818"/>
          <w:spacing w:val="0"/>
          <w:sz w:val="31"/>
          <w:szCs w:val="31"/>
          <w:shd w:val="clear" w:fill="FFFFFF"/>
        </w:rPr>
        <w:t>一、项目概况</w:t>
      </w:r>
    </w:p>
    <w:p w14:paraId="114EC2C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61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81818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81818"/>
          <w:spacing w:val="0"/>
          <w:sz w:val="32"/>
          <w:szCs w:val="32"/>
          <w:shd w:val="clear" w:fill="FFFFFF"/>
        </w:rPr>
        <w:t>（一）项目名称：宣传服务。</w:t>
      </w:r>
    </w:p>
    <w:p w14:paraId="0EB5387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61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81818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81818"/>
          <w:spacing w:val="0"/>
          <w:sz w:val="32"/>
          <w:szCs w:val="32"/>
          <w:shd w:val="clear" w:fill="FFFFFF"/>
        </w:rPr>
        <w:t>（二）采购方式：询价采购。</w:t>
      </w:r>
    </w:p>
    <w:p w14:paraId="6135C34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81818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81818"/>
          <w:spacing w:val="0"/>
          <w:sz w:val="32"/>
          <w:szCs w:val="32"/>
          <w:shd w:val="clear" w:fill="FFFFFF"/>
        </w:rPr>
        <w:t>（三）采购需求：为全面展示</w:t>
      </w:r>
      <w:r>
        <w:rPr>
          <w:rFonts w:hint="eastAsia" w:ascii="仿宋_GB2312" w:hAnsi="仿宋_GB2312" w:cs="仿宋_GB2312"/>
          <w:i w:val="0"/>
          <w:iCs w:val="0"/>
          <w:caps w:val="0"/>
          <w:color w:val="181818"/>
          <w:spacing w:val="0"/>
          <w:sz w:val="32"/>
          <w:szCs w:val="32"/>
          <w:shd w:val="clear" w:fill="FFFFFF"/>
          <w:lang w:val="en-US" w:eastAsia="zh-CN"/>
        </w:rPr>
        <w:t>江苏长江地质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81818"/>
          <w:spacing w:val="0"/>
          <w:sz w:val="32"/>
          <w:szCs w:val="32"/>
          <w:shd w:val="clear" w:fill="FFFFFF"/>
        </w:rPr>
        <w:t>勘查院在“十四五”期间取得的重大成果与突出贡献，现计划通过权威媒体平台开展专项宣传报道。旨在向社会公众彰显</w:t>
      </w:r>
      <w:r>
        <w:rPr>
          <w:rFonts w:hint="eastAsia" w:ascii="仿宋_GB2312" w:hAnsi="仿宋_GB2312" w:cs="仿宋_GB2312"/>
          <w:i w:val="0"/>
          <w:iCs w:val="0"/>
          <w:caps w:val="0"/>
          <w:color w:val="181818"/>
          <w:spacing w:val="0"/>
          <w:sz w:val="32"/>
          <w:szCs w:val="32"/>
          <w:shd w:val="clear" w:fill="FFFFFF"/>
          <w:lang w:val="en-US" w:eastAsia="zh-CN"/>
        </w:rPr>
        <w:t>江苏长江地质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81818"/>
          <w:spacing w:val="0"/>
          <w:sz w:val="32"/>
          <w:szCs w:val="32"/>
          <w:shd w:val="clear" w:fill="FFFFFF"/>
        </w:rPr>
        <w:t>勘查院的技术实力与价值担当，进一步塑造和提升</w:t>
      </w:r>
      <w:r>
        <w:rPr>
          <w:rFonts w:hint="eastAsia" w:ascii="仿宋_GB2312" w:hAnsi="仿宋_GB2312" w:cs="仿宋_GB2312"/>
          <w:i w:val="0"/>
          <w:iCs w:val="0"/>
          <w:caps w:val="0"/>
          <w:color w:val="181818"/>
          <w:spacing w:val="0"/>
          <w:sz w:val="32"/>
          <w:szCs w:val="32"/>
          <w:shd w:val="clear" w:fill="FFFFFF"/>
          <w:lang w:val="en-US" w:eastAsia="zh-CN"/>
        </w:rPr>
        <w:t>江苏长江地质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81818"/>
          <w:spacing w:val="0"/>
          <w:sz w:val="32"/>
          <w:szCs w:val="32"/>
          <w:shd w:val="clear" w:fill="FFFFFF"/>
        </w:rPr>
        <w:t>勘查院的公共形象与行业知名度。</w:t>
      </w:r>
    </w:p>
    <w:p w14:paraId="71F3C53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61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181818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81818"/>
          <w:spacing w:val="0"/>
          <w:sz w:val="32"/>
          <w:szCs w:val="32"/>
          <w:highlight w:val="none"/>
          <w:shd w:val="clear" w:fill="FFFFFF"/>
        </w:rPr>
        <w:t>（四）服务期限：2025年10月9日—2025年12月31日</w:t>
      </w:r>
      <w:r>
        <w:rPr>
          <w:rFonts w:hint="eastAsia" w:ascii="仿宋_GB2312" w:hAnsi="仿宋_GB2312" w:cs="仿宋_GB2312"/>
          <w:i w:val="0"/>
          <w:iCs w:val="0"/>
          <w:caps w:val="0"/>
          <w:color w:val="181818"/>
          <w:spacing w:val="0"/>
          <w:sz w:val="32"/>
          <w:szCs w:val="32"/>
          <w:highlight w:val="none"/>
          <w:shd w:val="clear" w:fill="FFFFFF"/>
          <w:lang w:eastAsia="zh-CN"/>
        </w:rPr>
        <w:t>。</w:t>
      </w:r>
    </w:p>
    <w:p w14:paraId="437AB99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61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181818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81818"/>
          <w:spacing w:val="0"/>
          <w:sz w:val="32"/>
          <w:szCs w:val="32"/>
          <w:highlight w:val="none"/>
          <w:shd w:val="clear" w:fill="FFFFFF"/>
        </w:rPr>
        <w:t>（五）最高限价：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81818"/>
          <w:spacing w:val="0"/>
          <w:sz w:val="32"/>
          <w:szCs w:val="32"/>
          <w:highlight w:val="none"/>
          <w:u w:val="single"/>
          <w:shd w:val="clear" w:fill="FFFFFF"/>
        </w:rPr>
        <w:t>人民币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81818"/>
          <w:spacing w:val="0"/>
          <w:sz w:val="32"/>
          <w:szCs w:val="32"/>
          <w:highlight w:val="none"/>
          <w:u w:val="single"/>
          <w:shd w:val="clear" w:fill="FFFFFF"/>
          <w:lang w:val="en-US" w:eastAsia="zh-CN"/>
        </w:rPr>
        <w:t>壹拾</w:t>
      </w:r>
      <w:r>
        <w:rPr>
          <w:rFonts w:hint="eastAsia" w:ascii="仿宋_GB2312" w:hAnsi="仿宋_GB2312" w:cs="仿宋_GB2312"/>
          <w:i w:val="0"/>
          <w:iCs w:val="0"/>
          <w:caps w:val="0"/>
          <w:color w:val="181818"/>
          <w:spacing w:val="0"/>
          <w:sz w:val="32"/>
          <w:szCs w:val="32"/>
          <w:highlight w:val="none"/>
          <w:u w:val="single"/>
          <w:shd w:val="clear" w:fill="FFFFFF"/>
          <w:lang w:val="en-US" w:eastAsia="zh-CN"/>
        </w:rPr>
        <w:t>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81818"/>
          <w:spacing w:val="0"/>
          <w:sz w:val="32"/>
          <w:szCs w:val="32"/>
          <w:highlight w:val="none"/>
          <w:u w:val="single"/>
          <w:shd w:val="clear" w:fill="FFFFFF"/>
          <w:lang w:val="en-US" w:eastAsia="zh-CN"/>
        </w:rPr>
        <w:t>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81818"/>
          <w:spacing w:val="0"/>
          <w:sz w:val="32"/>
          <w:szCs w:val="32"/>
          <w:highlight w:val="none"/>
          <w:u w:val="single"/>
          <w:shd w:val="clear" w:fill="FFFFFF"/>
        </w:rPr>
        <w:t>元整（¥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81818"/>
          <w:spacing w:val="0"/>
          <w:sz w:val="32"/>
          <w:szCs w:val="32"/>
          <w:highlight w:val="none"/>
          <w:u w:val="single"/>
          <w:shd w:val="clear" w:fill="FFFFFF"/>
          <w:lang w:val="en-US" w:eastAsia="zh-CN"/>
        </w:rPr>
        <w:t>1</w:t>
      </w:r>
      <w:r>
        <w:rPr>
          <w:rFonts w:hint="eastAsia" w:ascii="仿宋_GB2312" w:hAnsi="仿宋_GB2312" w:cs="仿宋_GB2312"/>
          <w:i w:val="0"/>
          <w:iCs w:val="0"/>
          <w:caps w:val="0"/>
          <w:color w:val="181818"/>
          <w:spacing w:val="0"/>
          <w:sz w:val="32"/>
          <w:szCs w:val="32"/>
          <w:highlight w:val="none"/>
          <w:u w:val="single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81818"/>
          <w:spacing w:val="0"/>
          <w:sz w:val="32"/>
          <w:szCs w:val="32"/>
          <w:highlight w:val="none"/>
          <w:u w:val="single"/>
          <w:shd w:val="clear" w:fill="FFFFFF"/>
        </w:rPr>
        <w:t>0000.00）</w:t>
      </w:r>
    </w:p>
    <w:p w14:paraId="425B315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615"/>
        <w:jc w:val="both"/>
        <w:rPr>
          <w:rFonts w:hint="eastAsia" w:ascii="黑体" w:hAnsi="宋体" w:eastAsia="黑体" w:cs="黑体"/>
          <w:i w:val="0"/>
          <w:iCs w:val="0"/>
          <w:caps w:val="0"/>
          <w:color w:val="181818"/>
          <w:spacing w:val="0"/>
          <w:sz w:val="31"/>
          <w:szCs w:val="31"/>
          <w:highlight w:val="none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181818"/>
          <w:spacing w:val="0"/>
          <w:sz w:val="31"/>
          <w:szCs w:val="31"/>
          <w:highlight w:val="none"/>
          <w:shd w:val="clear" w:fill="FFFFFF"/>
        </w:rPr>
        <w:t>二、合格投标人的基本资质要求</w:t>
      </w:r>
    </w:p>
    <w:p w14:paraId="66F015D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81818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81818"/>
          <w:spacing w:val="0"/>
          <w:sz w:val="32"/>
          <w:szCs w:val="32"/>
          <w:highlight w:val="none"/>
          <w:shd w:val="clear" w:fill="FFFFFF"/>
        </w:rPr>
        <w:t>（一）营业范围要求:具有相应经营范围的独立法人单位或其他组织，有合格有效的营业执照。</w:t>
      </w:r>
    </w:p>
    <w:p w14:paraId="7106576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81818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81818"/>
          <w:spacing w:val="0"/>
          <w:sz w:val="32"/>
          <w:szCs w:val="32"/>
          <w:shd w:val="clear" w:fill="FFFFFF"/>
        </w:rPr>
        <w:t>（二）财务要求：具有良好的商业信誉和健全的财务会计制度，能开具增值税专用发票；未处于被责令停业、投标资格被取消或者财产被接管、冻结和破产状态。</w:t>
      </w:r>
    </w:p>
    <w:p w14:paraId="4E9F125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81818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81818"/>
          <w:spacing w:val="0"/>
          <w:sz w:val="32"/>
          <w:szCs w:val="32"/>
          <w:shd w:val="clear" w:fill="FFFFFF"/>
        </w:rPr>
        <w:t>（三）投标人在近三年内无行贿犯罪、行政处罚等记录（未被“信用中国”网站（www.creditchina.gov.cn）列入失信被执行人、重大税收违法案件当事人名单、政府采购严重违法失信行为记录名单）。</w:t>
      </w:r>
    </w:p>
    <w:p w14:paraId="4A353D0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615"/>
        <w:jc w:val="both"/>
        <w:rPr>
          <w:rFonts w:hint="eastAsia" w:ascii="黑体" w:hAnsi="宋体" w:eastAsia="黑体" w:cs="黑体"/>
          <w:i w:val="0"/>
          <w:iCs w:val="0"/>
          <w:caps w:val="0"/>
          <w:color w:val="181818"/>
          <w:spacing w:val="0"/>
          <w:sz w:val="31"/>
          <w:szCs w:val="31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181818"/>
          <w:spacing w:val="0"/>
          <w:sz w:val="31"/>
          <w:szCs w:val="31"/>
          <w:shd w:val="clear" w:fill="FFFFFF"/>
        </w:rPr>
        <w:t>三、报价方式</w:t>
      </w:r>
    </w:p>
    <w:p w14:paraId="328A0DA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61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81818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81818"/>
          <w:spacing w:val="0"/>
          <w:sz w:val="32"/>
          <w:szCs w:val="32"/>
          <w:shd w:val="clear" w:fill="FFFFFF"/>
        </w:rPr>
        <w:t>1.报价单位资格文件。（营业执照、开户许可证、报价单等）</w:t>
      </w:r>
    </w:p>
    <w:p w14:paraId="3BC612C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61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81818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81818"/>
          <w:spacing w:val="0"/>
          <w:sz w:val="32"/>
          <w:szCs w:val="32"/>
          <w:shd w:val="clear" w:fill="FFFFFF"/>
        </w:rPr>
        <w:t>2.项目报价文件，纸质文件并加盖单位公章。</w:t>
      </w:r>
    </w:p>
    <w:p w14:paraId="4136042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81818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81818"/>
          <w:spacing w:val="0"/>
          <w:sz w:val="32"/>
          <w:szCs w:val="32"/>
          <w:shd w:val="clear" w:fill="FFFFFF"/>
        </w:rPr>
        <w:t>3.报价文件密封要求：投标人应将装订好的报价文件装在包装袋内，密封完好。</w:t>
      </w:r>
    </w:p>
    <w:p w14:paraId="116CFA9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615"/>
        <w:jc w:val="both"/>
        <w:rPr>
          <w:rFonts w:hint="eastAsia" w:ascii="黑体" w:hAnsi="宋体" w:eastAsia="黑体" w:cs="黑体"/>
          <w:i w:val="0"/>
          <w:iCs w:val="0"/>
          <w:caps w:val="0"/>
          <w:color w:val="181818"/>
          <w:spacing w:val="0"/>
          <w:sz w:val="31"/>
          <w:szCs w:val="31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181818"/>
          <w:spacing w:val="0"/>
          <w:sz w:val="31"/>
          <w:szCs w:val="31"/>
          <w:shd w:val="clear" w:fill="FFFFFF"/>
        </w:rPr>
        <w:t>四、报价要求</w:t>
      </w:r>
    </w:p>
    <w:p w14:paraId="76CBD0D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61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181818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81818"/>
          <w:spacing w:val="0"/>
          <w:sz w:val="32"/>
          <w:szCs w:val="32"/>
          <w:shd w:val="clear" w:fill="FFFFFF"/>
        </w:rPr>
        <w:t>1.资格文件采用复印件加盖单位公章形式。</w:t>
      </w:r>
    </w:p>
    <w:p w14:paraId="4EE548E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81818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81818"/>
          <w:spacing w:val="0"/>
          <w:sz w:val="32"/>
          <w:szCs w:val="32"/>
          <w:highlight w:val="none"/>
          <w:shd w:val="clear" w:fill="FFFFFF"/>
        </w:rPr>
        <w:t>2.相应文件应于</w:t>
      </w:r>
      <w:r>
        <w:rPr>
          <w:rFonts w:hint="eastAsia" w:ascii="仿宋_GB2312" w:hAnsi="仿宋_GB2312" w:cs="仿宋_GB2312"/>
          <w:i w:val="0"/>
          <w:iCs w:val="0"/>
          <w:caps w:val="0"/>
          <w:color w:val="181818"/>
          <w:spacing w:val="0"/>
          <w:sz w:val="32"/>
          <w:szCs w:val="32"/>
          <w:highlight w:val="none"/>
          <w:shd w:val="clear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81818"/>
          <w:spacing w:val="0"/>
          <w:sz w:val="32"/>
          <w:szCs w:val="32"/>
          <w:highlight w:val="none"/>
          <w:shd w:val="clear" w:fill="FFFFFF"/>
        </w:rPr>
        <w:t>月</w:t>
      </w:r>
      <w:r>
        <w:rPr>
          <w:rFonts w:hint="eastAsia" w:ascii="仿宋_GB2312" w:hAnsi="仿宋_GB2312" w:cs="仿宋_GB2312"/>
          <w:i w:val="0"/>
          <w:iCs w:val="0"/>
          <w:caps w:val="0"/>
          <w:color w:val="181818"/>
          <w:spacing w:val="0"/>
          <w:sz w:val="32"/>
          <w:szCs w:val="32"/>
          <w:highlight w:val="none"/>
          <w:shd w:val="clear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81818"/>
          <w:spacing w:val="0"/>
          <w:sz w:val="32"/>
          <w:szCs w:val="32"/>
          <w:highlight w:val="none"/>
          <w:shd w:val="clear" w:fill="FFFFFF"/>
        </w:rPr>
        <w:t>日</w:t>
      </w:r>
      <w:r>
        <w:rPr>
          <w:rFonts w:hint="eastAsia" w:ascii="仿宋_GB2312" w:hAnsi="仿宋_GB2312" w:cs="仿宋_GB2312"/>
          <w:i w:val="0"/>
          <w:iCs w:val="0"/>
          <w:caps w:val="0"/>
          <w:color w:val="181818"/>
          <w:spacing w:val="0"/>
          <w:sz w:val="32"/>
          <w:szCs w:val="32"/>
          <w:highlight w:val="none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81818"/>
          <w:spacing w:val="0"/>
          <w:sz w:val="32"/>
          <w:szCs w:val="32"/>
          <w:highlight w:val="none"/>
          <w:shd w:val="clear" w:fill="FFFFFF"/>
        </w:rPr>
        <w:t>时00分前密封，邮寄或人工送达的方式至我单位。邮寄至江苏</w:t>
      </w:r>
      <w:r>
        <w:rPr>
          <w:rFonts w:hint="eastAsia" w:ascii="仿宋_GB2312" w:hAnsi="仿宋_GB2312" w:cs="仿宋_GB2312"/>
          <w:i w:val="0"/>
          <w:iCs w:val="0"/>
          <w:caps w:val="0"/>
          <w:color w:val="181818"/>
          <w:spacing w:val="0"/>
          <w:sz w:val="32"/>
          <w:szCs w:val="32"/>
          <w:highlight w:val="none"/>
          <w:shd w:val="clear" w:fill="FFFFFF"/>
          <w:lang w:val="en-US" w:eastAsia="zh-CN"/>
        </w:rPr>
        <w:t>长江地质勘查院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81818"/>
          <w:spacing w:val="0"/>
          <w:sz w:val="32"/>
          <w:szCs w:val="32"/>
          <w:highlight w:val="none"/>
          <w:shd w:val="clear" w:fill="FFFFFF"/>
        </w:rPr>
        <w:t>（地址：江苏省常州市天宁区和电路10号）。</w:t>
      </w:r>
    </w:p>
    <w:p w14:paraId="22AEED7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61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181818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81818"/>
          <w:spacing w:val="0"/>
          <w:sz w:val="32"/>
          <w:szCs w:val="32"/>
          <w:highlight w:val="none"/>
          <w:shd w:val="clear" w:fill="FFFFFF"/>
        </w:rPr>
        <w:t>3.相应文件要密封、加盖密封章，内容不许涂改和行间插字。</w:t>
      </w:r>
    </w:p>
    <w:p w14:paraId="7A080C3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615"/>
        <w:jc w:val="both"/>
        <w:rPr>
          <w:rFonts w:hint="eastAsia" w:ascii="黑体" w:hAnsi="宋体" w:eastAsia="黑体" w:cs="黑体"/>
          <w:i w:val="0"/>
          <w:iCs w:val="0"/>
          <w:caps w:val="0"/>
          <w:color w:val="181818"/>
          <w:spacing w:val="0"/>
          <w:sz w:val="31"/>
          <w:szCs w:val="31"/>
          <w:highlight w:val="none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181818"/>
          <w:spacing w:val="0"/>
          <w:sz w:val="31"/>
          <w:szCs w:val="31"/>
          <w:highlight w:val="none"/>
          <w:shd w:val="clear" w:fill="FFFFFF"/>
        </w:rPr>
        <w:t>五、开标</w:t>
      </w:r>
    </w:p>
    <w:p w14:paraId="3FBCCF4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81818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181818"/>
          <w:spacing w:val="0"/>
          <w:sz w:val="32"/>
          <w:szCs w:val="32"/>
          <w:highlight w:val="none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81818"/>
          <w:spacing w:val="0"/>
          <w:sz w:val="32"/>
          <w:szCs w:val="32"/>
          <w:highlight w:val="none"/>
          <w:shd w:val="clear" w:fill="FFFFFF"/>
        </w:rPr>
        <w:t>计划于</w:t>
      </w:r>
      <w:r>
        <w:rPr>
          <w:rFonts w:hint="eastAsia" w:ascii="仿宋_GB2312" w:hAnsi="仿宋_GB2312" w:cs="仿宋_GB2312"/>
          <w:i w:val="0"/>
          <w:iCs w:val="0"/>
          <w:caps w:val="0"/>
          <w:color w:val="181818"/>
          <w:spacing w:val="0"/>
          <w:sz w:val="32"/>
          <w:szCs w:val="32"/>
          <w:highlight w:val="none"/>
          <w:shd w:val="clear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81818"/>
          <w:spacing w:val="0"/>
          <w:sz w:val="32"/>
          <w:szCs w:val="32"/>
          <w:highlight w:val="none"/>
          <w:shd w:val="clear" w:fill="FFFFFF"/>
        </w:rPr>
        <w:t>月</w:t>
      </w:r>
      <w:r>
        <w:rPr>
          <w:rFonts w:hint="eastAsia" w:ascii="仿宋_GB2312" w:hAnsi="仿宋_GB2312" w:cs="仿宋_GB2312"/>
          <w:i w:val="0"/>
          <w:iCs w:val="0"/>
          <w:caps w:val="0"/>
          <w:color w:val="181818"/>
          <w:spacing w:val="0"/>
          <w:sz w:val="32"/>
          <w:szCs w:val="32"/>
          <w:highlight w:val="none"/>
          <w:shd w:val="clear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81818"/>
          <w:spacing w:val="0"/>
          <w:sz w:val="32"/>
          <w:szCs w:val="32"/>
          <w:highlight w:val="none"/>
          <w:shd w:val="clear" w:fill="FFFFFF"/>
        </w:rPr>
        <w:t>日</w:t>
      </w:r>
      <w:r>
        <w:rPr>
          <w:rFonts w:hint="eastAsia" w:ascii="仿宋_GB2312" w:hAnsi="仿宋_GB2312" w:cs="仿宋_GB2312"/>
          <w:i w:val="0"/>
          <w:iCs w:val="0"/>
          <w:caps w:val="0"/>
          <w:color w:val="181818"/>
          <w:spacing w:val="0"/>
          <w:sz w:val="32"/>
          <w:szCs w:val="32"/>
          <w:highlight w:val="none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81818"/>
          <w:spacing w:val="0"/>
          <w:sz w:val="32"/>
          <w:szCs w:val="32"/>
          <w:highlight w:val="none"/>
          <w:shd w:val="clear" w:fill="FFFFFF"/>
        </w:rPr>
        <w:t>时00分，在我</w:t>
      </w:r>
      <w:r>
        <w:rPr>
          <w:rFonts w:hint="eastAsia" w:ascii="仿宋_GB2312" w:hAnsi="仿宋_GB2312" w:cs="仿宋_GB2312"/>
          <w:i w:val="0"/>
          <w:iCs w:val="0"/>
          <w:caps w:val="0"/>
          <w:color w:val="181818"/>
          <w:spacing w:val="0"/>
          <w:sz w:val="32"/>
          <w:szCs w:val="32"/>
          <w:highlight w:val="none"/>
          <w:shd w:val="clear" w:fill="FFFFFF"/>
          <w:lang w:val="en-US" w:eastAsia="zh-CN"/>
        </w:rPr>
        <w:t>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81818"/>
          <w:spacing w:val="0"/>
          <w:sz w:val="32"/>
          <w:szCs w:val="32"/>
          <w:highlight w:val="none"/>
          <w:shd w:val="clear" w:fill="FFFFFF"/>
        </w:rPr>
        <w:t>三楼会议室进行开标。</w:t>
      </w:r>
    </w:p>
    <w:p w14:paraId="4B9F110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615"/>
        <w:jc w:val="both"/>
        <w:rPr>
          <w:rFonts w:hint="eastAsia" w:ascii="黑体" w:hAnsi="宋体" w:eastAsia="黑体" w:cs="黑体"/>
          <w:i w:val="0"/>
          <w:iCs w:val="0"/>
          <w:caps w:val="0"/>
          <w:color w:val="181818"/>
          <w:spacing w:val="0"/>
          <w:sz w:val="31"/>
          <w:szCs w:val="31"/>
          <w:highlight w:val="none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181818"/>
          <w:spacing w:val="0"/>
          <w:sz w:val="31"/>
          <w:szCs w:val="31"/>
          <w:highlight w:val="none"/>
          <w:shd w:val="clear" w:fill="FFFFFF"/>
        </w:rPr>
        <w:t>六、联系方式</w:t>
      </w:r>
    </w:p>
    <w:p w14:paraId="5D158F9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615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181818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81818"/>
          <w:spacing w:val="0"/>
          <w:sz w:val="32"/>
          <w:szCs w:val="32"/>
          <w:highlight w:val="none"/>
          <w:shd w:val="clear" w:fill="FFFFFF"/>
        </w:rPr>
        <w:t>招标人：</w:t>
      </w:r>
      <w:r>
        <w:rPr>
          <w:rFonts w:hint="eastAsia" w:ascii="仿宋_GB2312" w:hAnsi="仿宋_GB2312" w:cs="仿宋_GB2312"/>
          <w:i w:val="0"/>
          <w:iCs w:val="0"/>
          <w:caps w:val="0"/>
          <w:color w:val="181818"/>
          <w:spacing w:val="0"/>
          <w:sz w:val="32"/>
          <w:szCs w:val="32"/>
          <w:highlight w:val="none"/>
          <w:shd w:val="clear" w:fill="FFFFFF"/>
          <w:lang w:val="en-US" w:eastAsia="zh-CN"/>
        </w:rPr>
        <w:t>江苏长江地质勘查院</w:t>
      </w:r>
    </w:p>
    <w:p w14:paraId="7A90C9D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61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181818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81818"/>
          <w:spacing w:val="0"/>
          <w:sz w:val="32"/>
          <w:szCs w:val="32"/>
          <w:highlight w:val="none"/>
          <w:shd w:val="clear" w:fill="FFFFFF"/>
        </w:rPr>
        <w:t>邮寄地址：常州市天宁区和电路10号</w:t>
      </w:r>
    </w:p>
    <w:p w14:paraId="208AED5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61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181818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81818"/>
          <w:spacing w:val="0"/>
          <w:sz w:val="32"/>
          <w:szCs w:val="32"/>
          <w:highlight w:val="none"/>
          <w:shd w:val="clear" w:fill="FFFFFF"/>
        </w:rPr>
        <w:t>联系人：乔工     联系电话：13584378541</w:t>
      </w:r>
    </w:p>
    <w:p w14:paraId="5394104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615"/>
        <w:jc w:val="both"/>
        <w:rPr>
          <w:rFonts w:hint="eastAsia" w:ascii="黑体" w:hAnsi="宋体" w:eastAsia="黑体" w:cs="黑体"/>
          <w:i w:val="0"/>
          <w:iCs w:val="0"/>
          <w:caps w:val="0"/>
          <w:color w:val="181818"/>
          <w:spacing w:val="0"/>
          <w:sz w:val="31"/>
          <w:szCs w:val="31"/>
          <w:highlight w:val="none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181818"/>
          <w:spacing w:val="0"/>
          <w:sz w:val="31"/>
          <w:szCs w:val="31"/>
          <w:highlight w:val="none"/>
          <w:shd w:val="clear" w:fill="FFFFFF"/>
        </w:rPr>
        <w:t>七、招标监督部门</w:t>
      </w:r>
    </w:p>
    <w:p w14:paraId="2A69C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81818"/>
          <w:spacing w:val="0"/>
          <w:sz w:val="32"/>
          <w:szCs w:val="32"/>
          <w:highlight w:val="none"/>
          <w:shd w:val="clear" w:fill="FFFFFF"/>
          <w:vertAlign w:val="baseline"/>
        </w:rPr>
        <w:t>纪检审计部       电话：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0519-8530277</w:t>
      </w:r>
    </w:p>
    <w:p w14:paraId="7D63B6EA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8FD5913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1AF41A93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49D55D14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57C0667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51B7E9B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1F034CA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AA3EA01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5CC4C39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4FD6788E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4550DFBE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5170F9D0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AA17EE8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5B490202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0939C452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48E6BE57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030E30EF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0E68EEF8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46E7A8A1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09F75FBF">
      <w:pPr>
        <w:spacing w:afterLines="50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一、报价单</w:t>
      </w:r>
    </w:p>
    <w:p w14:paraId="1C8D0265">
      <w:pPr>
        <w:pStyle w:val="6"/>
        <w:ind w:left="0" w:leftChars="0" w:firstLine="0" w:firstLineChars="0"/>
        <w:rPr>
          <w:rFonts w:hint="eastAsia" w:ascii="仿宋" w:hAnsi="仿宋" w:eastAsia="仿宋" w:cs="仿宋"/>
          <w:lang w:val="en-US" w:eastAsia="zh-CN"/>
        </w:rPr>
      </w:pPr>
    </w:p>
    <w:tbl>
      <w:tblPr>
        <w:tblStyle w:val="7"/>
        <w:tblW w:w="895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6"/>
        <w:gridCol w:w="1453"/>
        <w:gridCol w:w="723"/>
        <w:gridCol w:w="1088"/>
        <w:gridCol w:w="1"/>
        <w:gridCol w:w="1371"/>
        <w:gridCol w:w="1213"/>
        <w:gridCol w:w="1100"/>
        <w:gridCol w:w="1"/>
        <w:gridCol w:w="1086"/>
        <w:gridCol w:w="1"/>
      </w:tblGrid>
      <w:tr w14:paraId="0D66B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1085" w:hRule="atLeast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393F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C4C2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29EC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966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A9E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税率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4264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</w:p>
          <w:p w14:paraId="333F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58A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含税金额</w:t>
            </w:r>
          </w:p>
          <w:p w14:paraId="5415F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E13B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B30F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967" w:hRule="atLeast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8A48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D472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“十四五”专题综合报道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8DEA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ACE6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bookmarkStart w:id="0" w:name="_GoBack"/>
            <w:bookmarkEnd w:id="0"/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1E22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EF81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CCBF282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F4C7C1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043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721" w:hRule="atLeast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B3DB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F1B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2CD7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3679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EEFD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0CF7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72B38A6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FC0C2A9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E24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753" w:hRule="atLeast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91DA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4F1D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DDE2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71D1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01E6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0ED1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1445FC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BF4319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6B4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70" w:hRule="atLeast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8935D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D470A4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3822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38C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CD6D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121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70" w:hRule="atLeast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A02EC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采购</w:t>
            </w:r>
          </w:p>
          <w:p w14:paraId="7AC5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需求</w:t>
            </w:r>
          </w:p>
        </w:tc>
        <w:tc>
          <w:tcPr>
            <w:tcW w:w="80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right w:w="13" w:type="dxa"/>
            </w:tcMar>
            <w:vAlign w:val="top"/>
          </w:tcPr>
          <w:p w14:paraId="7C081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81818"/>
                <w:spacing w:val="0"/>
                <w:sz w:val="24"/>
                <w:szCs w:val="24"/>
                <w:shd w:val="clear" w:fill="FFFFFF"/>
              </w:rPr>
              <w:t>为全面展示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181818"/>
                <w:spacing w:val="0"/>
                <w:sz w:val="24"/>
                <w:szCs w:val="24"/>
                <w:shd w:val="clear" w:fill="FFFFFF"/>
                <w:lang w:val="en-US" w:eastAsia="zh-CN"/>
              </w:rPr>
              <w:t>江苏长江地质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81818"/>
                <w:spacing w:val="0"/>
                <w:sz w:val="24"/>
                <w:szCs w:val="24"/>
                <w:shd w:val="clear" w:fill="FFFFFF"/>
              </w:rPr>
              <w:t>勘查院在“十四五”期间取得的重大成果与突出贡献，现计划通过权威媒体平台开展专项宣传报道。旨在向社会公众彰显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181818"/>
                <w:spacing w:val="0"/>
                <w:sz w:val="24"/>
                <w:szCs w:val="24"/>
                <w:shd w:val="clear" w:fill="FFFFFF"/>
                <w:lang w:val="en-US" w:eastAsia="zh-CN"/>
              </w:rPr>
              <w:t>江苏长江地质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81818"/>
                <w:spacing w:val="0"/>
                <w:sz w:val="24"/>
                <w:szCs w:val="24"/>
                <w:shd w:val="clear" w:fill="FFFFFF"/>
              </w:rPr>
              <w:t>勘查院的技术实力与价值担当，进一步塑造和提升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181818"/>
                <w:spacing w:val="0"/>
                <w:sz w:val="24"/>
                <w:szCs w:val="24"/>
                <w:shd w:val="clear" w:fill="FFFFFF"/>
                <w:lang w:val="en-US" w:eastAsia="zh-CN"/>
              </w:rPr>
              <w:t>江苏长江地质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81818"/>
                <w:spacing w:val="0"/>
                <w:sz w:val="24"/>
                <w:szCs w:val="24"/>
                <w:shd w:val="clear" w:fill="FFFFFF"/>
              </w:rPr>
              <w:t>勘查院的公共形象与行业知名度。</w:t>
            </w:r>
          </w:p>
        </w:tc>
      </w:tr>
      <w:tr w14:paraId="0A328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18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6C5B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6A976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47C03C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报价单位：</w:t>
            </w:r>
          </w:p>
          <w:p w14:paraId="361DF8AE">
            <w:pPr>
              <w:pStyle w:val="6"/>
              <w:ind w:left="0" w:leftChars="0" w:firstLine="0" w:firstLineChars="0"/>
              <w:rPr>
                <w:rFonts w:hint="eastAsia" w:ascii="宋体" w:hAnsi="宋体" w:eastAsia="宋体" w:cs="宋体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13B3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D27B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97B4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B66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418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86F7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报价时间：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EEC2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9355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419B07C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643" w:leftChars="0"/>
        <w:jc w:val="center"/>
        <w:textAlignment w:val="baseline"/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 w14:paraId="78FE8CCF">
      <w:pPr>
        <w:rPr>
          <w:rFonts w:hint="eastAsia"/>
        </w:rPr>
      </w:pPr>
    </w:p>
    <w:p w14:paraId="5A7E00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hanging="640"/>
      </w:pPr>
      <w:r>
        <w:separator/>
      </w:r>
    </w:p>
  </w:endnote>
  <w:endnote w:type="continuationSeparator" w:id="1">
    <w:p>
      <w:pPr>
        <w:spacing w:line="240" w:lineRule="auto"/>
        <w:ind w:hanging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hanging="640"/>
      </w:pPr>
      <w:r>
        <w:separator/>
      </w:r>
    </w:p>
  </w:footnote>
  <w:footnote w:type="continuationSeparator" w:id="1">
    <w:p>
      <w:pPr>
        <w:spacing w:line="240" w:lineRule="auto"/>
        <w:ind w:hanging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01D74"/>
    <w:rsid w:val="0E44387F"/>
    <w:rsid w:val="116276A3"/>
    <w:rsid w:val="1332029F"/>
    <w:rsid w:val="1A756CC1"/>
    <w:rsid w:val="1C1A7636"/>
    <w:rsid w:val="24155071"/>
    <w:rsid w:val="24AB4848"/>
    <w:rsid w:val="2C167744"/>
    <w:rsid w:val="2F0F1C17"/>
    <w:rsid w:val="33E7570C"/>
    <w:rsid w:val="343B467F"/>
    <w:rsid w:val="3F731171"/>
    <w:rsid w:val="41F52311"/>
    <w:rsid w:val="42B37B42"/>
    <w:rsid w:val="465E675F"/>
    <w:rsid w:val="485A373B"/>
    <w:rsid w:val="4B647C7D"/>
    <w:rsid w:val="4D3D2DBF"/>
    <w:rsid w:val="5AE34FA5"/>
    <w:rsid w:val="5DB745E5"/>
    <w:rsid w:val="5FC03A19"/>
    <w:rsid w:val="6244428F"/>
    <w:rsid w:val="6B8367FB"/>
    <w:rsid w:val="70EC4919"/>
    <w:rsid w:val="73A13AE5"/>
    <w:rsid w:val="7DA63EE4"/>
    <w:rsid w:val="7FD6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left="880" w:hanging="880" w:hangingChars="200"/>
      <w:jc w:val="both"/>
    </w:pPr>
    <w:rPr>
      <w:rFonts w:ascii="Arial" w:hAnsi="Arial" w:eastAsia="仿宋_GB2312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tabs>
        <w:tab w:val="left" w:pos="1050"/>
        <w:tab w:val="right" w:leader="dot" w:pos="9020"/>
      </w:tabs>
      <w:spacing w:line="300" w:lineRule="auto"/>
      <w:ind w:left="420" w:leftChars="200"/>
    </w:pPr>
  </w:style>
  <w:style w:type="paragraph" w:styleId="3">
    <w:name w:val="Body Text Indent"/>
    <w:basedOn w:val="1"/>
    <w:next w:val="4"/>
    <w:qFormat/>
    <w:uiPriority w:val="99"/>
    <w:pPr>
      <w:ind w:firstLine="600" w:firstLineChars="200"/>
    </w:pPr>
    <w:rPr>
      <w:spacing w:val="10"/>
      <w:sz w:val="28"/>
    </w:rPr>
  </w:style>
  <w:style w:type="paragraph" w:customStyle="1" w:styleId="4">
    <w:name w:val="样式 正文文本缩进 + 行距: 1.5 倍行距"/>
    <w:basedOn w:val="1"/>
    <w:qFormat/>
    <w:uiPriority w:val="0"/>
    <w:pPr>
      <w:widowControl/>
      <w:adjustRightInd w:val="0"/>
      <w:snapToGrid w:val="0"/>
      <w:spacing w:after="120" w:line="360" w:lineRule="auto"/>
      <w:ind w:left="90" w:leftChars="32" w:firstLine="560" w:firstLineChars="200"/>
      <w:jc w:val="left"/>
    </w:pPr>
    <w:rPr>
      <w:rFonts w:ascii="Tahoma" w:hAnsi="Tahoma" w:eastAsia="微软雅黑" w:cs="宋体"/>
      <w:kern w:val="0"/>
      <w:sz w:val="22"/>
      <w:szCs w:val="22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next w:val="1"/>
    <w:qFormat/>
    <w:uiPriority w:val="0"/>
    <w:pPr>
      <w:spacing w:after="120"/>
      <w:ind w:left="420" w:leftChars="200" w:firstLine="420"/>
    </w:pPr>
    <w:rPr>
      <w:rFonts w:eastAsia="Times New Roman"/>
      <w:spacing w:val="0"/>
      <w:sz w:val="21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905</Words>
  <Characters>978</Characters>
  <Lines>0</Lines>
  <Paragraphs>0</Paragraphs>
  <TotalTime>3</TotalTime>
  <ScaleCrop>false</ScaleCrop>
  <LinksUpToDate>false</LinksUpToDate>
  <CharactersWithSpaces>990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2024-03-27T00:52:00Z</dcterms:created>
  <dc:creator>ASUS</dc:creator>
  <cp:lastModifiedBy>沙</cp:lastModifiedBy>
  <dcterms:modified xsi:type="dcterms:W3CDTF">2025-11-03T06:11:39Z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F130616BA6ED40B2B59343ABD530C8EF_12</vt:lpwstr>
  </property>
  <property fmtid="{D5CDD505-2E9C-101B-9397-08002B2CF9AE}" pid="4" name="KSOTemplateDocerSaveRecord">
    <vt:lpwstr>eyJoZGlkIjoiZGVjODliNTY3ODJlOTcxMWJiOTRiZjk5NzQ1NGJiM2EiLCJ1c2VySWQiOiI0NDM1MjQ5NDUifQ==</vt:lpwstr>
  </property>
</Properties>
</file>